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C19AA58" w14:textId="0A6D2729" w:rsidR="001E5F36" w:rsidRDefault="001E5F36" w:rsidP="001E5F36">
      <w:pPr>
        <w:pStyle w:val="Header"/>
        <w:ind w:left="-2"/>
        <w:rPr>
          <w:rFonts w:eastAsiaTheme="minorEastAsia"/>
          <w:bCs/>
          <w:sz w:val="22"/>
          <w:szCs w:val="22"/>
          <w:lang w:eastAsia="zh-CN"/>
        </w:rPr>
      </w:pPr>
      <w:r>
        <w:rPr>
          <w:bCs/>
          <w:sz w:val="22"/>
          <w:szCs w:val="22"/>
        </w:rPr>
        <w:t>3GPP TSG RAN WG1 #99</w:t>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9C5F3D">
        <w:rPr>
          <w:bCs/>
          <w:sz w:val="22"/>
          <w:szCs w:val="22"/>
        </w:rPr>
        <w:t>R1-</w:t>
      </w:r>
      <w:r w:rsidR="00E046DA" w:rsidRPr="00E046DA">
        <w:rPr>
          <w:bCs/>
          <w:sz w:val="22"/>
          <w:szCs w:val="22"/>
        </w:rPr>
        <w:t>1913345</w:t>
      </w:r>
    </w:p>
    <w:p w14:paraId="7FA8E4FB" w14:textId="77777777" w:rsidR="001E5F36" w:rsidRDefault="001E5F36" w:rsidP="001E5F36">
      <w:pPr>
        <w:pStyle w:val="Header"/>
        <w:ind w:left="-2"/>
        <w:rPr>
          <w:rFonts w:eastAsia="SimSun"/>
          <w:sz w:val="22"/>
          <w:szCs w:val="22"/>
          <w:lang w:val="en-US" w:eastAsia="zh-CN"/>
        </w:rPr>
      </w:pPr>
      <w:r>
        <w:rPr>
          <w:bCs/>
          <w:sz w:val="22"/>
          <w:szCs w:val="22"/>
        </w:rPr>
        <w:t>RENO, NEVADA, USA, NOVEMBER 18 – 22, 2019</w:t>
      </w:r>
    </w:p>
    <w:p w14:paraId="0D656A7F" w14:textId="77777777" w:rsidR="008B32FB" w:rsidRPr="00A93126" w:rsidRDefault="008B32FB" w:rsidP="00580BBC">
      <w:pPr>
        <w:pStyle w:val="Header"/>
        <w:ind w:left="-2"/>
        <w:rPr>
          <w:rFonts w:eastAsia="SimSun"/>
          <w:sz w:val="22"/>
          <w:szCs w:val="22"/>
          <w:lang w:val="en-US" w:eastAsia="zh-CN"/>
        </w:rPr>
      </w:pPr>
    </w:p>
    <w:p w14:paraId="06B3409D" w14:textId="77777777"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14:paraId="25C27C89" w14:textId="77777777" w:rsidR="00580BBC" w:rsidRPr="005C47BA" w:rsidRDefault="00580BBC" w:rsidP="00580BBC">
      <w:pPr>
        <w:pStyle w:val="Header"/>
        <w:tabs>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050DD6" w:rsidRPr="00050DD6">
        <w:rPr>
          <w:sz w:val="22"/>
          <w:szCs w:val="22"/>
        </w:rPr>
        <w:t>Summary of offline discussion on PRACH configuration conflict detection</w:t>
      </w:r>
    </w:p>
    <w:p w14:paraId="313061C5" w14:textId="77777777"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1" w:name="Source"/>
      <w:bookmarkEnd w:id="1"/>
      <w:r w:rsidRPr="0052231C">
        <w:rPr>
          <w:sz w:val="22"/>
          <w:szCs w:val="22"/>
        </w:rPr>
        <w:tab/>
      </w:r>
      <w:r w:rsidR="009212D1">
        <w:rPr>
          <w:rFonts w:eastAsia="SimSun"/>
          <w:sz w:val="22"/>
          <w:szCs w:val="22"/>
          <w:lang w:val="en-US" w:eastAsia="zh-CN"/>
        </w:rPr>
        <w:t>5</w:t>
      </w:r>
    </w:p>
    <w:p w14:paraId="28239FC7" w14:textId="77777777"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79B56DA1" w14:textId="77777777"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14:paraId="403BBF9C" w14:textId="77777777" w:rsidR="00DB34E7" w:rsidRDefault="00454947" w:rsidP="008C1C00">
      <w:pPr>
        <w:pStyle w:val="Heading1"/>
        <w:tabs>
          <w:tab w:val="clear" w:pos="432"/>
          <w:tab w:val="num" w:pos="280"/>
        </w:tabs>
      </w:pPr>
      <w:r w:rsidRPr="00A52C24">
        <w:t>Introduction</w:t>
      </w:r>
    </w:p>
    <w:p w14:paraId="4F32A2E8" w14:textId="3E95BD88" w:rsidR="009212D1" w:rsidRPr="0075124E" w:rsidRDefault="009212D1" w:rsidP="009212D1">
      <w:pPr>
        <w:autoSpaceDE w:val="0"/>
        <w:autoSpaceDN w:val="0"/>
        <w:adjustRightInd w:val="0"/>
        <w:spacing w:after="120"/>
        <w:jc w:val="both"/>
        <w:rPr>
          <w:iCs/>
          <w:lang w:eastAsia="zh-CN"/>
        </w:rPr>
      </w:pPr>
      <w:r>
        <w:t xml:space="preserve">In </w:t>
      </w:r>
      <w:r w:rsidR="00F823E1">
        <w:t xml:space="preserve">the </w:t>
      </w:r>
      <w:r>
        <w:t xml:space="preserve">RAN3 LS on </w:t>
      </w:r>
      <w:r w:rsidRPr="0075124E">
        <w:rPr>
          <w:lang w:eastAsia="zh-CN"/>
        </w:rPr>
        <w:t>P</w:t>
      </w:r>
      <w:r w:rsidRPr="0075124E">
        <w:t xml:space="preserve">RACH configuration </w:t>
      </w:r>
      <w:r w:rsidRPr="0075124E">
        <w:rPr>
          <w:lang w:eastAsia="zh-CN"/>
        </w:rPr>
        <w:t>conflict detection</w:t>
      </w:r>
      <w:r>
        <w:rPr>
          <w:iCs/>
          <w:lang w:eastAsia="zh-CN"/>
        </w:rPr>
        <w:t xml:space="preserve">, </w:t>
      </w:r>
      <w:r w:rsidRPr="0075124E">
        <w:rPr>
          <w:iCs/>
          <w:lang w:eastAsia="zh-CN"/>
        </w:rPr>
        <w:t>RAN3 ask</w:t>
      </w:r>
      <w:r>
        <w:rPr>
          <w:iCs/>
          <w:lang w:eastAsia="zh-CN"/>
        </w:rPr>
        <w:t>s RAN1 the following questions [1]</w:t>
      </w:r>
      <w:r w:rsidRPr="0075124E">
        <w:rPr>
          <w:iCs/>
          <w:lang w:eastAsia="zh-CN"/>
        </w:rPr>
        <w:t>:</w:t>
      </w:r>
    </w:p>
    <w:p w14:paraId="64A072F3" w14:textId="77777777" w:rsidR="009212D1" w:rsidRPr="0075124E" w:rsidRDefault="009212D1" w:rsidP="00460B8B">
      <w:pPr>
        <w:numPr>
          <w:ilvl w:val="0"/>
          <w:numId w:val="38"/>
        </w:numPr>
        <w:autoSpaceDE w:val="0"/>
        <w:autoSpaceDN w:val="0"/>
        <w:adjustRightInd w:val="0"/>
        <w:spacing w:after="120"/>
        <w:jc w:val="both"/>
        <w:rPr>
          <w:iCs/>
          <w:lang w:eastAsia="zh-CN"/>
        </w:rPr>
      </w:pPr>
      <w:r w:rsidRPr="0075124E">
        <w:rPr>
          <w:iCs/>
          <w:lang w:eastAsia="zh-CN"/>
        </w:rPr>
        <w:t xml:space="preserve">In LTE, only frequency resource and preamble sequence generation (Root Sequence Index) information is coordinated between two neighbour nodes. RAN3 would like to know whether the same principle should apply for PRACH configuration information exchange for NR. RAN3 would like to have guidance from RAN1 and RAN2 on the list of PRACH configuration parameters to be exchanged on network interfaces for </w:t>
      </w:r>
      <w:r w:rsidRPr="0075124E">
        <w:rPr>
          <w:lang w:eastAsia="zh-CN"/>
        </w:rPr>
        <w:t>P</w:t>
      </w:r>
      <w:r w:rsidRPr="0075124E">
        <w:t xml:space="preserve">RACH configuration </w:t>
      </w:r>
      <w:r w:rsidRPr="0075124E">
        <w:rPr>
          <w:lang w:eastAsia="zh-CN"/>
        </w:rPr>
        <w:t>conflict detection</w:t>
      </w:r>
      <w:r w:rsidRPr="0075124E">
        <w:rPr>
          <w:iCs/>
          <w:lang w:eastAsia="zh-CN"/>
        </w:rPr>
        <w:t>.</w:t>
      </w:r>
    </w:p>
    <w:p w14:paraId="7A66B7DB" w14:textId="4C6243FC" w:rsidR="00C62FA4" w:rsidRPr="00310C07" w:rsidRDefault="00F823E1" w:rsidP="00C62FA4">
      <w:pPr>
        <w:pStyle w:val="3GPPHeading1"/>
        <w:tabs>
          <w:tab w:val="left" w:pos="426"/>
          <w:tab w:val="left" w:pos="574"/>
          <w:tab w:val="left" w:pos="972"/>
        </w:tabs>
        <w:spacing w:line="276" w:lineRule="auto"/>
        <w:rPr>
          <w:sz w:val="28"/>
          <w:szCs w:val="28"/>
        </w:rPr>
      </w:pPr>
      <w:r>
        <w:t>Proposed responses in [2-6</w:t>
      </w:r>
      <w:r w:rsidR="006E00F6">
        <w:t>]</w:t>
      </w:r>
    </w:p>
    <w:p w14:paraId="51A835C2" w14:textId="4BF3CDB4" w:rsidR="00310C07" w:rsidRDefault="00B863A3" w:rsidP="00C62FA4">
      <w:pPr>
        <w:pStyle w:val="3GPPNormalText"/>
      </w:pPr>
      <w:r>
        <w:t>The following</w:t>
      </w:r>
      <w:r w:rsidR="00083331">
        <w:t xml:space="preserve"> </w:t>
      </w:r>
      <w:r w:rsidR="00310C07">
        <w:t>proposals were made</w:t>
      </w:r>
      <w:r w:rsidR="00F823E1">
        <w:t xml:space="preserve"> for responding the RAN3 LS [2-6</w:t>
      </w:r>
      <w:r w:rsidR="00310C07">
        <w:t>]</w:t>
      </w:r>
    </w:p>
    <w:tbl>
      <w:tblPr>
        <w:tblStyle w:val="TableGrid"/>
        <w:tblW w:w="9630" w:type="dxa"/>
        <w:jc w:val="center"/>
        <w:tblLayout w:type="fixed"/>
        <w:tblLook w:val="04A0" w:firstRow="1" w:lastRow="0" w:firstColumn="1" w:lastColumn="0" w:noHBand="0" w:noVBand="1"/>
      </w:tblPr>
      <w:tblGrid>
        <w:gridCol w:w="17"/>
        <w:gridCol w:w="1570"/>
        <w:gridCol w:w="8043"/>
      </w:tblGrid>
      <w:tr w:rsidR="00310C07" w:rsidRPr="00C85BC6" w14:paraId="5EA3E528" w14:textId="77777777" w:rsidTr="00F21FA8">
        <w:trPr>
          <w:jc w:val="center"/>
        </w:trPr>
        <w:tc>
          <w:tcPr>
            <w:tcW w:w="1587" w:type="dxa"/>
            <w:gridSpan w:val="2"/>
            <w:tcBorders>
              <w:bottom w:val="double" w:sz="4" w:space="0" w:color="auto"/>
            </w:tcBorders>
          </w:tcPr>
          <w:p w14:paraId="3D232E37" w14:textId="77777777" w:rsidR="00310C07" w:rsidRPr="00C85BC6" w:rsidRDefault="00310C07" w:rsidP="00EC3E67">
            <w:pPr>
              <w:rPr>
                <w:b/>
                <w:sz w:val="18"/>
                <w:szCs w:val="18"/>
              </w:rPr>
            </w:pPr>
            <w:r w:rsidRPr="00C85BC6">
              <w:rPr>
                <w:b/>
                <w:sz w:val="18"/>
                <w:szCs w:val="18"/>
              </w:rPr>
              <w:t>Company</w:t>
            </w:r>
          </w:p>
        </w:tc>
        <w:tc>
          <w:tcPr>
            <w:tcW w:w="8043" w:type="dxa"/>
            <w:tcBorders>
              <w:bottom w:val="double" w:sz="4" w:space="0" w:color="auto"/>
            </w:tcBorders>
          </w:tcPr>
          <w:p w14:paraId="09B0CC8D" w14:textId="77777777" w:rsidR="00310C07" w:rsidRPr="00C85BC6" w:rsidRDefault="00310C07" w:rsidP="00EC3E67">
            <w:pPr>
              <w:rPr>
                <w:b/>
                <w:sz w:val="18"/>
                <w:szCs w:val="18"/>
              </w:rPr>
            </w:pPr>
            <w:r w:rsidRPr="00C85BC6">
              <w:rPr>
                <w:b/>
                <w:sz w:val="18"/>
                <w:szCs w:val="18"/>
              </w:rPr>
              <w:t xml:space="preserve">Proposals </w:t>
            </w:r>
          </w:p>
        </w:tc>
      </w:tr>
      <w:tr w:rsidR="00474BB8" w:rsidRPr="00C85BC6" w14:paraId="19413B2F" w14:textId="77777777" w:rsidTr="00EC3E6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09B289D" w14:textId="77777777" w:rsidR="00474BB8" w:rsidRPr="00C85BC6" w:rsidRDefault="00474BB8" w:rsidP="000A22B8">
            <w:pPr>
              <w:rPr>
                <w:sz w:val="18"/>
                <w:szCs w:val="18"/>
              </w:rPr>
            </w:pPr>
            <w:r w:rsidRPr="00C85BC6">
              <w:rPr>
                <w:sz w:val="18"/>
                <w:szCs w:val="18"/>
              </w:rPr>
              <w:t>CATT[2]</w:t>
            </w:r>
          </w:p>
        </w:tc>
        <w:tc>
          <w:tcPr>
            <w:tcW w:w="8043" w:type="dxa"/>
            <w:tcBorders>
              <w:top w:val="double" w:sz="4" w:space="0" w:color="auto"/>
              <w:bottom w:val="double" w:sz="4" w:space="0" w:color="auto"/>
              <w:right w:val="double" w:sz="4" w:space="0" w:color="auto"/>
            </w:tcBorders>
          </w:tcPr>
          <w:p w14:paraId="6B71FD41" w14:textId="77777777" w:rsidR="00B97D68" w:rsidRPr="00C85BC6" w:rsidRDefault="00B97D68" w:rsidP="000A22B8">
            <w:pPr>
              <w:autoSpaceDE w:val="0"/>
              <w:autoSpaceDN w:val="0"/>
              <w:adjustRightInd w:val="0"/>
              <w:spacing w:after="120"/>
              <w:jc w:val="both"/>
              <w:rPr>
                <w:iCs/>
                <w:sz w:val="18"/>
                <w:szCs w:val="18"/>
                <w:lang w:eastAsia="zh-CN"/>
              </w:rPr>
            </w:pPr>
            <w:r w:rsidRPr="00C85BC6">
              <w:rPr>
                <w:iCs/>
                <w:sz w:val="18"/>
                <w:szCs w:val="18"/>
                <w:lang w:eastAsia="zh-CN"/>
              </w:rPr>
              <w:t>In NR, in addition to the coordination of PRACH resource allocation in frequency-domain and in preamble sequence generation (Root Sequence Index) information, the coordination of the PRACH resource allocation in time-domain among adjacent cells is also required for the detection of PRACH configuration conflict. PRACH resources may be configured for supporting multiple purposes, such as the initial access, Beam Failure Recovery, etc. The information of the configured PRACH resources, regardless of the purpose of the PRACH resources, need to be exchanged among adjacent cells for PRACH configuration conflict detection.</w:t>
            </w:r>
          </w:p>
          <w:p w14:paraId="0F0D87E0" w14:textId="77777777" w:rsidR="00474BB8" w:rsidRPr="00C85BC6" w:rsidRDefault="00474BB8" w:rsidP="000A22B8">
            <w:pPr>
              <w:autoSpaceDE w:val="0"/>
              <w:autoSpaceDN w:val="0"/>
              <w:adjustRightInd w:val="0"/>
              <w:spacing w:after="120"/>
              <w:jc w:val="both"/>
              <w:rPr>
                <w:iCs/>
                <w:sz w:val="18"/>
                <w:szCs w:val="18"/>
                <w:lang w:eastAsia="zh-CN"/>
              </w:rPr>
            </w:pPr>
            <w:r w:rsidRPr="00C85BC6">
              <w:rPr>
                <w:iCs/>
                <w:sz w:val="18"/>
                <w:szCs w:val="18"/>
                <w:lang w:eastAsia="zh-CN"/>
              </w:rPr>
              <w:t>The following is a list of high-layer parameters related to the configuration of the PRACH resources:</w:t>
            </w:r>
          </w:p>
          <w:p w14:paraId="15224729"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prach-ConfigurationIndex</w:t>
            </w:r>
            <w:proofErr w:type="spellEnd"/>
            <w:r w:rsidRPr="00C85BC6">
              <w:rPr>
                <w:sz w:val="18"/>
                <w:szCs w:val="18"/>
              </w:rPr>
              <w:t xml:space="preserve"> (e.g., in RACH-</w:t>
            </w:r>
            <w:proofErr w:type="spellStart"/>
            <w:r w:rsidRPr="00C85BC6">
              <w:rPr>
                <w:sz w:val="18"/>
                <w:szCs w:val="18"/>
              </w:rPr>
              <w:t>ConfigGeneric</w:t>
            </w:r>
            <w:proofErr w:type="spellEnd"/>
            <w:r w:rsidRPr="00C85BC6">
              <w:rPr>
                <w:sz w:val="18"/>
                <w:szCs w:val="18"/>
              </w:rPr>
              <w:t>)</w:t>
            </w:r>
            <w:r w:rsidRPr="00C85BC6">
              <w:rPr>
                <w:sz w:val="18"/>
                <w:szCs w:val="18"/>
                <w:highlight w:val="yellow"/>
              </w:rPr>
              <w:t xml:space="preserve"> </w:t>
            </w:r>
          </w:p>
          <w:p w14:paraId="5F10BEDE"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prach-RootSequenceIndex</w:t>
            </w:r>
            <w:proofErr w:type="spellEnd"/>
            <w:r w:rsidRPr="00C85BC6">
              <w:rPr>
                <w:sz w:val="18"/>
                <w:szCs w:val="18"/>
              </w:rPr>
              <w:t xml:space="preserve">  (e.g., in RACH-</w:t>
            </w:r>
            <w:proofErr w:type="spellStart"/>
            <w:r w:rsidRPr="00C85BC6">
              <w:rPr>
                <w:sz w:val="18"/>
                <w:szCs w:val="18"/>
              </w:rPr>
              <w:t>ConfigCommon</w:t>
            </w:r>
            <w:proofErr w:type="spellEnd"/>
            <w:r w:rsidRPr="00C85BC6">
              <w:rPr>
                <w:sz w:val="18"/>
                <w:szCs w:val="18"/>
              </w:rPr>
              <w:t>)</w:t>
            </w:r>
          </w:p>
          <w:p w14:paraId="207735B9"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restrictedSetConfig</w:t>
            </w:r>
            <w:proofErr w:type="spellEnd"/>
            <w:r w:rsidRPr="00C85BC6">
              <w:rPr>
                <w:sz w:val="18"/>
                <w:szCs w:val="18"/>
              </w:rPr>
              <w:t xml:space="preserve">  (e.g., in RACH-</w:t>
            </w:r>
            <w:proofErr w:type="spellStart"/>
            <w:r w:rsidRPr="00C85BC6">
              <w:rPr>
                <w:sz w:val="18"/>
                <w:szCs w:val="18"/>
              </w:rPr>
              <w:t>ConfigCommon</w:t>
            </w:r>
            <w:proofErr w:type="spellEnd"/>
            <w:r w:rsidRPr="00C85BC6">
              <w:rPr>
                <w:sz w:val="18"/>
                <w:szCs w:val="18"/>
              </w:rPr>
              <w:t>)</w:t>
            </w:r>
          </w:p>
          <w:p w14:paraId="1854C357"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zeroCorrelationZoneConfig</w:t>
            </w:r>
            <w:proofErr w:type="spellEnd"/>
            <w:r w:rsidRPr="00C85BC6">
              <w:rPr>
                <w:sz w:val="18"/>
                <w:szCs w:val="18"/>
              </w:rPr>
              <w:t xml:space="preserve"> (e.g., in RACH-</w:t>
            </w:r>
            <w:proofErr w:type="spellStart"/>
            <w:r w:rsidRPr="00C85BC6">
              <w:rPr>
                <w:sz w:val="18"/>
                <w:szCs w:val="18"/>
              </w:rPr>
              <w:t>ConfigGeneric</w:t>
            </w:r>
            <w:proofErr w:type="spellEnd"/>
            <w:r w:rsidRPr="00C85BC6">
              <w:rPr>
                <w:sz w:val="18"/>
                <w:szCs w:val="18"/>
              </w:rPr>
              <w:t>)</w:t>
            </w:r>
          </w:p>
          <w:p w14:paraId="06D69EE0"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freqBandIndicatorNR</w:t>
            </w:r>
            <w:proofErr w:type="spellEnd"/>
            <w:r w:rsidRPr="00C85BC6">
              <w:rPr>
                <w:sz w:val="18"/>
                <w:szCs w:val="18"/>
              </w:rPr>
              <w:t xml:space="preserve"> (e.g., in </w:t>
            </w:r>
            <w:proofErr w:type="spellStart"/>
            <w:r w:rsidRPr="00C85BC6">
              <w:rPr>
                <w:sz w:val="18"/>
                <w:szCs w:val="18"/>
              </w:rPr>
              <w:t>FrequencyInfoUL</w:t>
            </w:r>
            <w:proofErr w:type="spellEnd"/>
            <w:r w:rsidRPr="00C85BC6">
              <w:rPr>
                <w:sz w:val="18"/>
                <w:szCs w:val="18"/>
              </w:rPr>
              <w:t>)</w:t>
            </w:r>
          </w:p>
          <w:p w14:paraId="7299A8AD"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absoluteFrequencyPointA</w:t>
            </w:r>
            <w:proofErr w:type="spellEnd"/>
            <w:r w:rsidRPr="00C85BC6">
              <w:rPr>
                <w:sz w:val="18"/>
                <w:szCs w:val="18"/>
              </w:rPr>
              <w:t xml:space="preserve"> (e.g., in </w:t>
            </w:r>
            <w:proofErr w:type="spellStart"/>
            <w:r w:rsidRPr="00C85BC6">
              <w:rPr>
                <w:sz w:val="18"/>
                <w:szCs w:val="18"/>
              </w:rPr>
              <w:t>FrequencyInfoUL</w:t>
            </w:r>
            <w:proofErr w:type="spellEnd"/>
            <w:r w:rsidRPr="00C85BC6">
              <w:rPr>
                <w:sz w:val="18"/>
                <w:szCs w:val="18"/>
              </w:rPr>
              <w:t xml:space="preserve">) </w:t>
            </w:r>
          </w:p>
          <w:p w14:paraId="0BE8E29F"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locationAndBandwidth</w:t>
            </w:r>
            <w:proofErr w:type="spellEnd"/>
            <w:r w:rsidRPr="00C85BC6">
              <w:rPr>
                <w:sz w:val="18"/>
                <w:szCs w:val="18"/>
              </w:rPr>
              <w:t xml:space="preserve"> (e.g., in UL BWP)</w:t>
            </w:r>
          </w:p>
          <w:p w14:paraId="004AA54A"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scs-SpecificCarrierList</w:t>
            </w:r>
            <w:proofErr w:type="spellEnd"/>
            <w:r w:rsidRPr="00C85BC6">
              <w:rPr>
                <w:sz w:val="18"/>
                <w:szCs w:val="18"/>
              </w:rPr>
              <w:t xml:space="preserve"> (e.g., in </w:t>
            </w:r>
            <w:proofErr w:type="spellStart"/>
            <w:r w:rsidRPr="00C85BC6">
              <w:rPr>
                <w:sz w:val="18"/>
                <w:szCs w:val="18"/>
              </w:rPr>
              <w:t>FrequencyInfoUL</w:t>
            </w:r>
            <w:proofErr w:type="spellEnd"/>
            <w:r w:rsidRPr="00C85BC6">
              <w:rPr>
                <w:sz w:val="18"/>
                <w:szCs w:val="18"/>
              </w:rPr>
              <w:t xml:space="preserve">) </w:t>
            </w:r>
          </w:p>
          <w:p w14:paraId="4AB3ABD9" w14:textId="77777777" w:rsidR="00474BB8" w:rsidRPr="00C85BC6" w:rsidRDefault="00474BB8" w:rsidP="00460B8B">
            <w:pPr>
              <w:pStyle w:val="ListParagraph"/>
              <w:numPr>
                <w:ilvl w:val="0"/>
                <w:numId w:val="39"/>
              </w:numPr>
              <w:ind w:left="1080"/>
              <w:rPr>
                <w:sz w:val="18"/>
                <w:szCs w:val="18"/>
              </w:rPr>
            </w:pPr>
            <w:r w:rsidRPr="00C85BC6">
              <w:rPr>
                <w:sz w:val="18"/>
                <w:szCs w:val="18"/>
              </w:rPr>
              <w:t xml:space="preserve">frequencyShift7p5khz (e.g., in </w:t>
            </w:r>
            <w:proofErr w:type="spellStart"/>
            <w:r w:rsidRPr="00C85BC6">
              <w:rPr>
                <w:sz w:val="18"/>
                <w:szCs w:val="18"/>
              </w:rPr>
              <w:t>FrequencyInfoUL</w:t>
            </w:r>
            <w:proofErr w:type="spellEnd"/>
            <w:r w:rsidRPr="00C85BC6">
              <w:rPr>
                <w:sz w:val="18"/>
                <w:szCs w:val="18"/>
              </w:rPr>
              <w:t xml:space="preserve">) </w:t>
            </w:r>
          </w:p>
          <w:p w14:paraId="69D484DD" w14:textId="77777777" w:rsidR="00474BB8" w:rsidRPr="00C85BC6" w:rsidRDefault="00474BB8" w:rsidP="00460B8B">
            <w:pPr>
              <w:pStyle w:val="ListParagraph"/>
              <w:numPr>
                <w:ilvl w:val="0"/>
                <w:numId w:val="39"/>
              </w:numPr>
              <w:ind w:left="1080"/>
              <w:rPr>
                <w:sz w:val="18"/>
                <w:szCs w:val="18"/>
              </w:rPr>
            </w:pPr>
            <w:r w:rsidRPr="00C85BC6">
              <w:rPr>
                <w:sz w:val="18"/>
                <w:szCs w:val="18"/>
              </w:rPr>
              <w:t>msg1-FDM (e.g., in RACH-</w:t>
            </w:r>
            <w:proofErr w:type="spellStart"/>
            <w:r w:rsidRPr="00C85BC6">
              <w:rPr>
                <w:sz w:val="18"/>
                <w:szCs w:val="18"/>
              </w:rPr>
              <w:t>ConfigGeneric</w:t>
            </w:r>
            <w:proofErr w:type="spellEnd"/>
            <w:r w:rsidRPr="00C85BC6">
              <w:rPr>
                <w:sz w:val="18"/>
                <w:szCs w:val="18"/>
              </w:rPr>
              <w:t>)</w:t>
            </w:r>
          </w:p>
          <w:p w14:paraId="18FA0321" w14:textId="77777777" w:rsidR="00474BB8" w:rsidRPr="00C85BC6" w:rsidRDefault="00474BB8" w:rsidP="00460B8B">
            <w:pPr>
              <w:pStyle w:val="ListParagraph"/>
              <w:numPr>
                <w:ilvl w:val="0"/>
                <w:numId w:val="39"/>
              </w:numPr>
              <w:ind w:left="1080"/>
              <w:rPr>
                <w:sz w:val="18"/>
                <w:szCs w:val="18"/>
              </w:rPr>
            </w:pPr>
            <w:r w:rsidRPr="00C85BC6">
              <w:rPr>
                <w:sz w:val="18"/>
                <w:szCs w:val="18"/>
              </w:rPr>
              <w:t>msg1-FrequencyStart (e.g., in RACH-</w:t>
            </w:r>
            <w:proofErr w:type="spellStart"/>
            <w:r w:rsidRPr="00C85BC6">
              <w:rPr>
                <w:sz w:val="18"/>
                <w:szCs w:val="18"/>
              </w:rPr>
              <w:t>ConfigGeneric</w:t>
            </w:r>
            <w:proofErr w:type="spellEnd"/>
            <w:r w:rsidRPr="00C85BC6">
              <w:rPr>
                <w:sz w:val="18"/>
                <w:szCs w:val="18"/>
              </w:rPr>
              <w:t>)</w:t>
            </w:r>
          </w:p>
          <w:p w14:paraId="4A56D198" w14:textId="77777777" w:rsidR="00474BB8" w:rsidRPr="00C85BC6" w:rsidRDefault="00474BB8" w:rsidP="00460B8B">
            <w:pPr>
              <w:pStyle w:val="ListParagraph"/>
              <w:numPr>
                <w:ilvl w:val="0"/>
                <w:numId w:val="39"/>
              </w:numPr>
              <w:ind w:left="1080"/>
              <w:rPr>
                <w:sz w:val="18"/>
                <w:szCs w:val="18"/>
              </w:rPr>
            </w:pPr>
            <w:r w:rsidRPr="00C85BC6">
              <w:rPr>
                <w:sz w:val="18"/>
                <w:szCs w:val="18"/>
              </w:rPr>
              <w:t xml:space="preserve">msg1-SubcarrierSpacing  (e.g., in  </w:t>
            </w:r>
            <w:r w:rsidRPr="00C85BC6">
              <w:rPr>
                <w:bCs/>
                <w:iCs/>
                <w:sz w:val="18"/>
                <w:szCs w:val="18"/>
              </w:rPr>
              <w:t>RACH-</w:t>
            </w:r>
            <w:proofErr w:type="spellStart"/>
            <w:r w:rsidRPr="00C85BC6">
              <w:rPr>
                <w:bCs/>
                <w:iCs/>
                <w:sz w:val="18"/>
                <w:szCs w:val="18"/>
              </w:rPr>
              <w:t>ConfigCommon</w:t>
            </w:r>
            <w:proofErr w:type="spellEnd"/>
            <w:r w:rsidRPr="00C85BC6">
              <w:rPr>
                <w:bCs/>
                <w:iCs/>
                <w:sz w:val="18"/>
                <w:szCs w:val="18"/>
              </w:rPr>
              <w:t>)</w:t>
            </w:r>
          </w:p>
          <w:p w14:paraId="7FB38E6E" w14:textId="77777777" w:rsidR="00474BB8" w:rsidRPr="00C85BC6" w:rsidRDefault="00474BB8" w:rsidP="00460B8B">
            <w:pPr>
              <w:pStyle w:val="ListParagraph"/>
              <w:numPr>
                <w:ilvl w:val="0"/>
                <w:numId w:val="39"/>
              </w:numPr>
              <w:ind w:left="1080"/>
              <w:rPr>
                <w:sz w:val="18"/>
                <w:szCs w:val="18"/>
              </w:rPr>
            </w:pPr>
            <w:proofErr w:type="spellStart"/>
            <w:r w:rsidRPr="00C85BC6">
              <w:rPr>
                <w:sz w:val="18"/>
                <w:szCs w:val="18"/>
              </w:rPr>
              <w:t>rootSequenceIndex</w:t>
            </w:r>
            <w:proofErr w:type="spellEnd"/>
            <w:r w:rsidRPr="00C85BC6">
              <w:rPr>
                <w:sz w:val="18"/>
                <w:szCs w:val="18"/>
              </w:rPr>
              <w:t xml:space="preserve">-BFR(e.g., </w:t>
            </w:r>
            <w:proofErr w:type="spellStart"/>
            <w:r w:rsidRPr="00C85BC6">
              <w:rPr>
                <w:sz w:val="18"/>
                <w:szCs w:val="18"/>
              </w:rPr>
              <w:t>BeamFailureRecoveryConfig</w:t>
            </w:r>
            <w:proofErr w:type="spellEnd"/>
            <w:r w:rsidRPr="00C85BC6">
              <w:rPr>
                <w:sz w:val="18"/>
                <w:szCs w:val="18"/>
              </w:rPr>
              <w:t>)</w:t>
            </w:r>
          </w:p>
          <w:p w14:paraId="266C067A" w14:textId="77777777" w:rsidR="00474BB8" w:rsidRPr="00C85BC6" w:rsidRDefault="00474BB8" w:rsidP="000A22B8">
            <w:pPr>
              <w:rPr>
                <w:sz w:val="18"/>
                <w:szCs w:val="18"/>
                <w:lang w:val="en-US"/>
              </w:rPr>
            </w:pPr>
          </w:p>
        </w:tc>
      </w:tr>
      <w:tr w:rsidR="00474BB8" w:rsidRPr="00C85BC6" w14:paraId="3D671BB4" w14:textId="77777777" w:rsidTr="00EC3E6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882AC6" w14:textId="77777777" w:rsidR="00474BB8" w:rsidRPr="00C85BC6" w:rsidRDefault="00474BB8" w:rsidP="00EC3E67">
            <w:pPr>
              <w:rPr>
                <w:sz w:val="18"/>
                <w:szCs w:val="18"/>
              </w:rPr>
            </w:pPr>
            <w:r w:rsidRPr="00C85BC6">
              <w:rPr>
                <w:sz w:val="18"/>
                <w:szCs w:val="18"/>
              </w:rPr>
              <w:t>Intel[3]</w:t>
            </w:r>
          </w:p>
        </w:tc>
        <w:tc>
          <w:tcPr>
            <w:tcW w:w="8043" w:type="dxa"/>
            <w:tcBorders>
              <w:top w:val="double" w:sz="4" w:space="0" w:color="auto"/>
              <w:bottom w:val="double" w:sz="4" w:space="0" w:color="auto"/>
              <w:right w:val="double" w:sz="4" w:space="0" w:color="auto"/>
            </w:tcBorders>
          </w:tcPr>
          <w:p w14:paraId="60DDF0AE" w14:textId="77777777" w:rsidR="00474BB8" w:rsidRPr="00C85BC6" w:rsidRDefault="00474BB8" w:rsidP="0065297C">
            <w:pPr>
              <w:spacing w:after="120"/>
              <w:rPr>
                <w:sz w:val="18"/>
                <w:szCs w:val="18"/>
                <w:lang w:val="en-US"/>
              </w:rPr>
            </w:pPr>
            <w:r w:rsidRPr="00C85BC6">
              <w:rPr>
                <w:sz w:val="18"/>
                <w:szCs w:val="18"/>
              </w:rPr>
              <w:t xml:space="preserve">Potential NR PRACH transmissions occasions in frequency domain may be </w:t>
            </w:r>
            <w:proofErr w:type="gramStart"/>
            <w:r w:rsidRPr="00C85BC6">
              <w:rPr>
                <w:sz w:val="18"/>
                <w:szCs w:val="18"/>
              </w:rPr>
              <w:t>either 1</w:t>
            </w:r>
            <w:proofErr w:type="gramEnd"/>
            <w:r w:rsidRPr="00C85BC6">
              <w:rPr>
                <w:sz w:val="18"/>
                <w:szCs w:val="18"/>
              </w:rPr>
              <w:t xml:space="preserve">, 2, 4, or 8 PRACH transmission occasions. Therefore, gNBs should exchange absolute frequency starting position, the PRACH frequency resources (determined by higher layer parameter </w:t>
            </w:r>
            <w:r w:rsidRPr="00C85BC6">
              <w:rPr>
                <w:i/>
                <w:sz w:val="18"/>
                <w:szCs w:val="18"/>
              </w:rPr>
              <w:t>msg1-FDM</w:t>
            </w:r>
            <w:r w:rsidRPr="00C85BC6">
              <w:rPr>
                <w:sz w:val="18"/>
                <w:szCs w:val="18"/>
              </w:rPr>
              <w:t xml:space="preserve">), and preamble sequence generation (determined by higher layer parameter </w:t>
            </w:r>
            <w:proofErr w:type="spellStart"/>
            <w:r w:rsidRPr="00C85BC6">
              <w:rPr>
                <w:i/>
                <w:sz w:val="18"/>
                <w:szCs w:val="18"/>
              </w:rPr>
              <w:t>prach-RootSequenceIndex</w:t>
            </w:r>
            <w:proofErr w:type="spellEnd"/>
            <w:r w:rsidRPr="00C85BC6">
              <w:rPr>
                <w:sz w:val="18"/>
                <w:szCs w:val="18"/>
              </w:rPr>
              <w:t xml:space="preserve">, and </w:t>
            </w:r>
            <w:proofErr w:type="spellStart"/>
            <w:r w:rsidRPr="00C85BC6">
              <w:rPr>
                <w:i/>
                <w:sz w:val="18"/>
                <w:szCs w:val="18"/>
              </w:rPr>
              <w:t>zeroCorrelationZoneConfig</w:t>
            </w:r>
            <w:proofErr w:type="spellEnd"/>
            <w:r w:rsidRPr="00C85BC6">
              <w:rPr>
                <w:sz w:val="18"/>
                <w:szCs w:val="18"/>
              </w:rPr>
              <w:t xml:space="preserve">). It should be noted that absolute frequency starting position is determined by several parameters, </w:t>
            </w:r>
            <w:proofErr w:type="spellStart"/>
            <w:r w:rsidRPr="00C85BC6">
              <w:rPr>
                <w:i/>
                <w:sz w:val="18"/>
                <w:szCs w:val="18"/>
              </w:rPr>
              <w:t>absoluteFrequencyPointA</w:t>
            </w:r>
            <w:proofErr w:type="spellEnd"/>
            <w:r w:rsidRPr="00C85BC6">
              <w:rPr>
                <w:sz w:val="18"/>
                <w:szCs w:val="18"/>
              </w:rPr>
              <w:t xml:space="preserve"> (which indicate point A), </w:t>
            </w:r>
            <w:proofErr w:type="spellStart"/>
            <w:r w:rsidRPr="00C85BC6">
              <w:rPr>
                <w:i/>
                <w:sz w:val="18"/>
                <w:szCs w:val="18"/>
              </w:rPr>
              <w:t>offsetToCarrier</w:t>
            </w:r>
            <w:proofErr w:type="spellEnd"/>
            <w:r w:rsidRPr="00C85BC6">
              <w:rPr>
                <w:sz w:val="18"/>
                <w:szCs w:val="18"/>
              </w:rPr>
              <w:t xml:space="preserve"> (which indicate first usable resource of a cell from point A), </w:t>
            </w:r>
            <w:proofErr w:type="spellStart"/>
            <w:r w:rsidRPr="00C85BC6">
              <w:rPr>
                <w:i/>
                <w:sz w:val="18"/>
                <w:szCs w:val="18"/>
              </w:rPr>
              <w:t>locationAndBandwidth</w:t>
            </w:r>
            <w:proofErr w:type="spellEnd"/>
            <w:r w:rsidRPr="00C85BC6">
              <w:rPr>
                <w:sz w:val="18"/>
                <w:szCs w:val="18"/>
              </w:rPr>
              <w:t xml:space="preserve"> (which indicate starting position of uplink BWP from first usable resource of a cell), and </w:t>
            </w:r>
            <w:r w:rsidRPr="00C85BC6">
              <w:rPr>
                <w:i/>
                <w:sz w:val="18"/>
                <w:szCs w:val="18"/>
              </w:rPr>
              <w:t>msg1-FrequencyStart</w:t>
            </w:r>
            <w:r w:rsidRPr="00C85BC6">
              <w:rPr>
                <w:sz w:val="18"/>
                <w:szCs w:val="18"/>
              </w:rPr>
              <w:t xml:space="preserve"> (which indicate starting position of first PRACH frequency resource).</w:t>
            </w:r>
          </w:p>
        </w:tc>
      </w:tr>
      <w:tr w:rsidR="00474BB8" w:rsidRPr="00C85BC6" w14:paraId="1E0039D0" w14:textId="77777777" w:rsidTr="00EC3E6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79E8FB9" w14:textId="77777777" w:rsidR="00474BB8" w:rsidRPr="00C85BC6" w:rsidRDefault="0065297C" w:rsidP="00EC3E67">
            <w:pPr>
              <w:rPr>
                <w:sz w:val="18"/>
                <w:szCs w:val="18"/>
              </w:rPr>
            </w:pPr>
            <w:r w:rsidRPr="00C85BC6">
              <w:rPr>
                <w:sz w:val="18"/>
                <w:szCs w:val="18"/>
              </w:rPr>
              <w:t>Samsung[4]</w:t>
            </w:r>
          </w:p>
        </w:tc>
        <w:tc>
          <w:tcPr>
            <w:tcW w:w="8043" w:type="dxa"/>
            <w:tcBorders>
              <w:top w:val="double" w:sz="4" w:space="0" w:color="auto"/>
              <w:bottom w:val="double" w:sz="4" w:space="0" w:color="auto"/>
              <w:right w:val="double" w:sz="4" w:space="0" w:color="auto"/>
            </w:tcBorders>
          </w:tcPr>
          <w:p w14:paraId="58FC830C" w14:textId="77777777" w:rsidR="0065297C" w:rsidRPr="00C85BC6" w:rsidRDefault="0065297C" w:rsidP="00F25B37">
            <w:pPr>
              <w:autoSpaceDE w:val="0"/>
              <w:autoSpaceDN w:val="0"/>
              <w:adjustRightInd w:val="0"/>
              <w:spacing w:after="0"/>
              <w:jc w:val="both"/>
              <w:rPr>
                <w:iCs/>
                <w:sz w:val="18"/>
                <w:szCs w:val="18"/>
                <w:lang w:eastAsia="zh-CN"/>
              </w:rPr>
            </w:pPr>
            <w:r w:rsidRPr="00C85BC6">
              <w:rPr>
                <w:color w:val="000000"/>
                <w:sz w:val="18"/>
                <w:szCs w:val="18"/>
                <w:lang w:eastAsia="zh-CN"/>
              </w:rPr>
              <w:t xml:space="preserve">RAN1 can confirm that </w:t>
            </w:r>
            <w:r w:rsidRPr="00C85BC6">
              <w:rPr>
                <w:iCs/>
                <w:sz w:val="18"/>
                <w:szCs w:val="18"/>
                <w:lang w:eastAsia="zh-CN"/>
              </w:rPr>
              <w:t>the similar principle can apply for PRACH configuration information exchange for NR.</w:t>
            </w:r>
            <w:r w:rsidR="0077633D" w:rsidRPr="00C85BC6">
              <w:rPr>
                <w:iCs/>
                <w:sz w:val="18"/>
                <w:szCs w:val="18"/>
                <w:lang w:eastAsia="zh-CN"/>
              </w:rPr>
              <w:t xml:space="preserve"> </w:t>
            </w:r>
            <w:r w:rsidRPr="00C85BC6">
              <w:rPr>
                <w:color w:val="000000"/>
                <w:sz w:val="18"/>
                <w:szCs w:val="18"/>
                <w:lang w:eastAsia="zh-CN"/>
              </w:rPr>
              <w:t xml:space="preserve">Similar to LTE, the parameters related to frequency resource and </w:t>
            </w:r>
            <w:r w:rsidRPr="00C85BC6">
              <w:rPr>
                <w:iCs/>
                <w:sz w:val="18"/>
                <w:szCs w:val="18"/>
                <w:lang w:eastAsia="zh-CN"/>
              </w:rPr>
              <w:t xml:space="preserve">preamble sequence generation (Root Sequence Index) information is coordinated between two neighbour nodes, which are </w:t>
            </w:r>
          </w:p>
          <w:p w14:paraId="6A3C5134" w14:textId="77777777" w:rsidR="0065297C" w:rsidRPr="00C85BC6" w:rsidRDefault="0065297C" w:rsidP="00460B8B">
            <w:pPr>
              <w:numPr>
                <w:ilvl w:val="0"/>
                <w:numId w:val="40"/>
              </w:numPr>
              <w:autoSpaceDE w:val="0"/>
              <w:autoSpaceDN w:val="0"/>
              <w:adjustRightInd w:val="0"/>
              <w:spacing w:after="0"/>
              <w:jc w:val="both"/>
              <w:rPr>
                <w:i/>
                <w:iCs/>
                <w:sz w:val="18"/>
                <w:szCs w:val="18"/>
                <w:lang w:eastAsia="zh-CN"/>
              </w:rPr>
            </w:pPr>
            <w:proofErr w:type="spellStart"/>
            <w:r w:rsidRPr="00C85BC6">
              <w:rPr>
                <w:i/>
                <w:sz w:val="18"/>
                <w:szCs w:val="18"/>
              </w:rPr>
              <w:t>prach-RootSequenceIndex</w:t>
            </w:r>
            <w:proofErr w:type="spellEnd"/>
          </w:p>
          <w:p w14:paraId="27041CAC" w14:textId="77777777" w:rsidR="0065297C" w:rsidRPr="00C85BC6" w:rsidRDefault="0065297C" w:rsidP="00460B8B">
            <w:pPr>
              <w:numPr>
                <w:ilvl w:val="0"/>
                <w:numId w:val="40"/>
              </w:numPr>
              <w:autoSpaceDE w:val="0"/>
              <w:autoSpaceDN w:val="0"/>
              <w:adjustRightInd w:val="0"/>
              <w:spacing w:after="0"/>
              <w:jc w:val="both"/>
              <w:rPr>
                <w:i/>
                <w:iCs/>
                <w:sz w:val="18"/>
                <w:szCs w:val="18"/>
                <w:lang w:eastAsia="zh-CN"/>
              </w:rPr>
            </w:pPr>
            <w:proofErr w:type="spellStart"/>
            <w:r w:rsidRPr="00C85BC6">
              <w:rPr>
                <w:i/>
                <w:sz w:val="18"/>
                <w:szCs w:val="18"/>
              </w:rPr>
              <w:t>zeroCorrelationZoneConfig</w:t>
            </w:r>
            <w:proofErr w:type="spellEnd"/>
            <w:r w:rsidRPr="00C85BC6">
              <w:rPr>
                <w:i/>
                <w:sz w:val="18"/>
                <w:szCs w:val="18"/>
              </w:rPr>
              <w:t xml:space="preserve"> </w:t>
            </w:r>
          </w:p>
          <w:p w14:paraId="63CCB1B9" w14:textId="77777777" w:rsidR="0065297C" w:rsidRPr="00C85BC6" w:rsidRDefault="0065297C" w:rsidP="00460B8B">
            <w:pPr>
              <w:numPr>
                <w:ilvl w:val="0"/>
                <w:numId w:val="40"/>
              </w:numPr>
              <w:autoSpaceDE w:val="0"/>
              <w:autoSpaceDN w:val="0"/>
              <w:adjustRightInd w:val="0"/>
              <w:spacing w:after="0"/>
              <w:jc w:val="both"/>
              <w:rPr>
                <w:i/>
                <w:iCs/>
                <w:sz w:val="18"/>
                <w:szCs w:val="18"/>
                <w:lang w:eastAsia="zh-CN"/>
              </w:rPr>
            </w:pPr>
            <w:r w:rsidRPr="00C85BC6">
              <w:rPr>
                <w:i/>
                <w:sz w:val="18"/>
                <w:szCs w:val="18"/>
              </w:rPr>
              <w:lastRenderedPageBreak/>
              <w:t>msg1-FDM</w:t>
            </w:r>
          </w:p>
          <w:p w14:paraId="3ECAEBBC" w14:textId="77777777" w:rsidR="0065297C" w:rsidRPr="00C85BC6" w:rsidRDefault="0065297C" w:rsidP="00460B8B">
            <w:pPr>
              <w:numPr>
                <w:ilvl w:val="0"/>
                <w:numId w:val="40"/>
              </w:numPr>
              <w:autoSpaceDE w:val="0"/>
              <w:autoSpaceDN w:val="0"/>
              <w:adjustRightInd w:val="0"/>
              <w:spacing w:after="0"/>
              <w:jc w:val="both"/>
              <w:rPr>
                <w:i/>
                <w:sz w:val="18"/>
                <w:szCs w:val="18"/>
              </w:rPr>
            </w:pPr>
            <w:r w:rsidRPr="00C85BC6">
              <w:rPr>
                <w:i/>
                <w:sz w:val="18"/>
                <w:szCs w:val="18"/>
              </w:rPr>
              <w:t>msg1-FrequencyStart</w:t>
            </w:r>
          </w:p>
          <w:p w14:paraId="09C269DC" w14:textId="77777777" w:rsidR="0065297C" w:rsidRPr="00C85BC6" w:rsidRDefault="0065297C" w:rsidP="00F25B37">
            <w:pPr>
              <w:autoSpaceDE w:val="0"/>
              <w:autoSpaceDN w:val="0"/>
              <w:adjustRightInd w:val="0"/>
              <w:spacing w:after="0"/>
              <w:jc w:val="both"/>
              <w:rPr>
                <w:iCs/>
                <w:sz w:val="18"/>
                <w:szCs w:val="18"/>
                <w:lang w:eastAsia="zh-CN"/>
              </w:rPr>
            </w:pPr>
            <w:r w:rsidRPr="00C85BC6">
              <w:rPr>
                <w:color w:val="000000"/>
                <w:sz w:val="18"/>
                <w:szCs w:val="18"/>
                <w:lang w:eastAsia="zh-CN"/>
              </w:rPr>
              <w:t xml:space="preserve">In addition to these parameters similar in LTE, some additional parameters related to preamble SCS configuration and time domain RACH resource configuration (for example, periodicity, location of frame containing RACH, etc.) could be useful for the purpose of </w:t>
            </w:r>
            <w:r w:rsidRPr="00C85BC6">
              <w:rPr>
                <w:iCs/>
                <w:sz w:val="18"/>
                <w:szCs w:val="18"/>
                <w:lang w:eastAsia="zh-CN"/>
              </w:rPr>
              <w:t>avoiding or reducing the probability of the failure scenario, which are:</w:t>
            </w:r>
          </w:p>
          <w:p w14:paraId="0263D93E" w14:textId="77777777" w:rsidR="0065297C" w:rsidRPr="00C85BC6" w:rsidRDefault="0065297C" w:rsidP="00460B8B">
            <w:pPr>
              <w:numPr>
                <w:ilvl w:val="0"/>
                <w:numId w:val="41"/>
              </w:numPr>
              <w:autoSpaceDE w:val="0"/>
              <w:autoSpaceDN w:val="0"/>
              <w:adjustRightInd w:val="0"/>
              <w:spacing w:after="0"/>
              <w:jc w:val="both"/>
              <w:rPr>
                <w:i/>
                <w:color w:val="000000"/>
                <w:sz w:val="18"/>
                <w:szCs w:val="18"/>
                <w:lang w:eastAsia="zh-CN"/>
              </w:rPr>
            </w:pPr>
            <w:r w:rsidRPr="00C85BC6">
              <w:rPr>
                <w:i/>
                <w:color w:val="000000"/>
                <w:sz w:val="18"/>
                <w:szCs w:val="18"/>
                <w:lang w:eastAsia="zh-CN"/>
              </w:rPr>
              <w:t>msg1-SubcarrierSpacing</w:t>
            </w:r>
          </w:p>
          <w:p w14:paraId="4B91DB77" w14:textId="77777777" w:rsidR="0065297C" w:rsidRPr="00C85BC6" w:rsidRDefault="0065297C" w:rsidP="00460B8B">
            <w:pPr>
              <w:numPr>
                <w:ilvl w:val="0"/>
                <w:numId w:val="41"/>
              </w:numPr>
              <w:autoSpaceDE w:val="0"/>
              <w:autoSpaceDN w:val="0"/>
              <w:adjustRightInd w:val="0"/>
              <w:spacing w:after="0"/>
              <w:jc w:val="both"/>
              <w:rPr>
                <w:i/>
                <w:iCs/>
                <w:sz w:val="18"/>
                <w:szCs w:val="18"/>
                <w:lang w:eastAsia="zh-CN"/>
              </w:rPr>
            </w:pPr>
            <w:proofErr w:type="spellStart"/>
            <w:r w:rsidRPr="00C85BC6">
              <w:rPr>
                <w:i/>
                <w:sz w:val="18"/>
                <w:szCs w:val="18"/>
              </w:rPr>
              <w:t>prach-ConfigurationIndex</w:t>
            </w:r>
            <w:proofErr w:type="spellEnd"/>
          </w:p>
          <w:p w14:paraId="359D4A10" w14:textId="77777777" w:rsidR="0065297C" w:rsidRPr="00C85BC6" w:rsidRDefault="0065297C" w:rsidP="00460B8B">
            <w:pPr>
              <w:numPr>
                <w:ilvl w:val="0"/>
                <w:numId w:val="41"/>
              </w:numPr>
              <w:autoSpaceDE w:val="0"/>
              <w:autoSpaceDN w:val="0"/>
              <w:adjustRightInd w:val="0"/>
              <w:spacing w:after="0"/>
              <w:jc w:val="both"/>
              <w:rPr>
                <w:i/>
                <w:color w:val="000000"/>
                <w:sz w:val="18"/>
                <w:szCs w:val="18"/>
                <w:lang w:eastAsia="zh-CN"/>
              </w:rPr>
            </w:pPr>
            <w:proofErr w:type="spellStart"/>
            <w:r w:rsidRPr="00C85BC6">
              <w:rPr>
                <w:i/>
                <w:sz w:val="18"/>
                <w:szCs w:val="18"/>
              </w:rPr>
              <w:t>restrictedSetConfig</w:t>
            </w:r>
            <w:proofErr w:type="spellEnd"/>
          </w:p>
          <w:p w14:paraId="6E2F0C85" w14:textId="77777777" w:rsidR="00474BB8" w:rsidRPr="00C85BC6" w:rsidRDefault="00474BB8" w:rsidP="00EC3E67">
            <w:pPr>
              <w:rPr>
                <w:sz w:val="18"/>
                <w:szCs w:val="18"/>
                <w:lang w:val="en-US"/>
              </w:rPr>
            </w:pPr>
          </w:p>
        </w:tc>
      </w:tr>
      <w:tr w:rsidR="00474BB8" w:rsidRPr="00C85BC6" w14:paraId="01910CFF" w14:textId="77777777" w:rsidTr="00EC3E6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9B69ED5" w14:textId="77777777" w:rsidR="00474BB8" w:rsidRPr="00C85BC6" w:rsidRDefault="0065297C" w:rsidP="00EC3E67">
            <w:pPr>
              <w:rPr>
                <w:sz w:val="18"/>
                <w:szCs w:val="18"/>
              </w:rPr>
            </w:pPr>
            <w:r w:rsidRPr="00C85BC6">
              <w:rPr>
                <w:sz w:val="18"/>
                <w:szCs w:val="18"/>
              </w:rPr>
              <w:lastRenderedPageBreak/>
              <w:t>Huawei[5]</w:t>
            </w:r>
          </w:p>
        </w:tc>
        <w:tc>
          <w:tcPr>
            <w:tcW w:w="8043" w:type="dxa"/>
            <w:tcBorders>
              <w:top w:val="double" w:sz="4" w:space="0" w:color="auto"/>
              <w:bottom w:val="double" w:sz="4" w:space="0" w:color="auto"/>
              <w:right w:val="double" w:sz="4" w:space="0" w:color="auto"/>
            </w:tcBorders>
          </w:tcPr>
          <w:p w14:paraId="3DF802AF" w14:textId="77777777" w:rsidR="00AE653A" w:rsidRPr="00C85BC6" w:rsidRDefault="00AE653A" w:rsidP="00AE653A">
            <w:pPr>
              <w:rPr>
                <w:sz w:val="18"/>
                <w:szCs w:val="18"/>
                <w:lang w:val="en-US"/>
              </w:rPr>
            </w:pPr>
            <w:r w:rsidRPr="00C85BC6">
              <w:rPr>
                <w:sz w:val="18"/>
                <w:szCs w:val="18"/>
                <w:lang w:val="en-US"/>
              </w:rPr>
              <w:t xml:space="preserve">Regarding RAN3 question whether the same principle should apply for PRACH configuration information exchange for NR, RAN1 consider that in addition to the frequency resource and preamble sequence generation information, time resource can also be exchanged and may be beneficial, due to the support of asynchronous DC and CA operation in NR.  </w:t>
            </w:r>
          </w:p>
          <w:p w14:paraId="6E8BBAFA" w14:textId="77777777" w:rsidR="00474BB8" w:rsidRPr="00C85BC6" w:rsidRDefault="00AE653A" w:rsidP="00AE653A">
            <w:pPr>
              <w:rPr>
                <w:sz w:val="18"/>
                <w:szCs w:val="18"/>
                <w:lang w:val="en-US"/>
              </w:rPr>
            </w:pPr>
            <w:r w:rsidRPr="00C85BC6">
              <w:rPr>
                <w:sz w:val="18"/>
                <w:szCs w:val="18"/>
                <w:lang w:val="en-US"/>
              </w:rPr>
              <w:t xml:space="preserve">In addition, NR will support 2-step RACH operation in Rel-16 where PRACH and PUSCH will be transmitted together in TDM manner as </w:t>
            </w:r>
            <w:proofErr w:type="spellStart"/>
            <w:r w:rsidRPr="00C85BC6">
              <w:rPr>
                <w:sz w:val="18"/>
                <w:szCs w:val="18"/>
                <w:lang w:val="en-US"/>
              </w:rPr>
              <w:t>MsgA</w:t>
            </w:r>
            <w:proofErr w:type="spellEnd"/>
            <w:r w:rsidRPr="00C85BC6">
              <w:rPr>
                <w:sz w:val="18"/>
                <w:szCs w:val="18"/>
                <w:lang w:val="en-US"/>
              </w:rPr>
              <w:t xml:space="preserve">. The PRACH resource of 2-step RACH and 4-step RACH can be shared or separated. If the 2-step RACH and 4-step RACH have separate PRACH configuration, there can be two sets of PRACH configuration parameters. Furthermore, for 2-step RACH, the conflict detection due to the introduction of </w:t>
            </w:r>
            <w:proofErr w:type="spellStart"/>
            <w:r w:rsidRPr="00C85BC6">
              <w:rPr>
                <w:sz w:val="18"/>
                <w:szCs w:val="18"/>
                <w:lang w:val="en-US"/>
              </w:rPr>
              <w:t>MsgA</w:t>
            </w:r>
            <w:proofErr w:type="spellEnd"/>
            <w:r w:rsidRPr="00C85BC6">
              <w:rPr>
                <w:sz w:val="18"/>
                <w:szCs w:val="18"/>
                <w:lang w:val="en-US"/>
              </w:rPr>
              <w:t xml:space="preserve"> PUSCH may also be considered, and if needed, the information of </w:t>
            </w:r>
            <w:proofErr w:type="spellStart"/>
            <w:r w:rsidRPr="00C85BC6">
              <w:rPr>
                <w:sz w:val="18"/>
                <w:szCs w:val="18"/>
                <w:lang w:val="en-US"/>
              </w:rPr>
              <w:t>MsgA</w:t>
            </w:r>
            <w:proofErr w:type="spellEnd"/>
            <w:r w:rsidRPr="00C85BC6">
              <w:rPr>
                <w:sz w:val="18"/>
                <w:szCs w:val="18"/>
                <w:lang w:val="en-US"/>
              </w:rPr>
              <w:t xml:space="preserve"> PUSCH can also be exchanged, which is up to RAN3 to further discuss.</w:t>
            </w:r>
          </w:p>
        </w:tc>
      </w:tr>
      <w:tr w:rsidR="00F26874" w:rsidRPr="00C85BC6" w14:paraId="1CF02410"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9B4451A" w14:textId="70159A35" w:rsidR="00F26874" w:rsidRPr="00C85BC6" w:rsidRDefault="00F26874" w:rsidP="0009789E">
            <w:pPr>
              <w:rPr>
                <w:sz w:val="18"/>
                <w:szCs w:val="18"/>
              </w:rPr>
            </w:pPr>
            <w:r w:rsidRPr="00C85BC6">
              <w:rPr>
                <w:sz w:val="18"/>
                <w:szCs w:val="18"/>
              </w:rPr>
              <w:t>Vivo</w:t>
            </w:r>
            <w:r>
              <w:rPr>
                <w:sz w:val="18"/>
                <w:szCs w:val="18"/>
              </w:rPr>
              <w:t>[6]</w:t>
            </w:r>
          </w:p>
        </w:tc>
        <w:tc>
          <w:tcPr>
            <w:tcW w:w="8043" w:type="dxa"/>
            <w:tcBorders>
              <w:top w:val="double" w:sz="4" w:space="0" w:color="auto"/>
              <w:bottom w:val="double" w:sz="4" w:space="0" w:color="auto"/>
              <w:right w:val="double" w:sz="4" w:space="0" w:color="auto"/>
            </w:tcBorders>
          </w:tcPr>
          <w:p w14:paraId="07C9E8C8" w14:textId="77777777" w:rsidR="00F26874" w:rsidRPr="00C85BC6" w:rsidRDefault="00F26874" w:rsidP="0009789E">
            <w:pPr>
              <w:rPr>
                <w:color w:val="1F497D"/>
                <w:sz w:val="18"/>
                <w:szCs w:val="18"/>
              </w:rPr>
            </w:pPr>
            <w:r w:rsidRPr="00C85BC6">
              <w:rPr>
                <w:color w:val="1F497D"/>
                <w:sz w:val="18"/>
                <w:szCs w:val="18"/>
              </w:rPr>
              <w:t xml:space="preserve">1. In addition to the </w:t>
            </w:r>
            <w:proofErr w:type="spellStart"/>
            <w:r w:rsidRPr="00626B06">
              <w:rPr>
                <w:i/>
                <w:color w:val="1F497D"/>
                <w:sz w:val="18"/>
                <w:szCs w:val="18"/>
              </w:rPr>
              <w:t>locationAndBandwidth</w:t>
            </w:r>
            <w:proofErr w:type="spellEnd"/>
            <w:r w:rsidRPr="00C85BC6">
              <w:rPr>
                <w:color w:val="1F497D"/>
                <w:sz w:val="18"/>
                <w:szCs w:val="18"/>
              </w:rPr>
              <w:t xml:space="preserve"> of the BWP containing RACH resource, the </w:t>
            </w:r>
            <w:proofErr w:type="spellStart"/>
            <w:r w:rsidRPr="007B126B">
              <w:rPr>
                <w:i/>
                <w:color w:val="1F497D"/>
                <w:sz w:val="18"/>
                <w:szCs w:val="18"/>
                <w:highlight w:val="yellow"/>
              </w:rPr>
              <w:t>subcarrierSpacing</w:t>
            </w:r>
            <w:proofErr w:type="spellEnd"/>
            <w:r w:rsidRPr="00C85BC6">
              <w:rPr>
                <w:color w:val="1F497D"/>
                <w:sz w:val="18"/>
                <w:szCs w:val="18"/>
                <w:highlight w:val="yellow"/>
              </w:rPr>
              <w:t xml:space="preserve"> of the BWP</w:t>
            </w:r>
            <w:r w:rsidRPr="00C85BC6">
              <w:rPr>
                <w:color w:val="1F497D"/>
                <w:sz w:val="18"/>
                <w:szCs w:val="18"/>
              </w:rPr>
              <w:t xml:space="preserve"> should also be provided. Firstly, the </w:t>
            </w:r>
            <w:proofErr w:type="spellStart"/>
            <w:r w:rsidRPr="00C85BC6">
              <w:rPr>
                <w:i/>
                <w:color w:val="1F497D"/>
                <w:sz w:val="18"/>
                <w:szCs w:val="18"/>
              </w:rPr>
              <w:t>locationAndBandwidth</w:t>
            </w:r>
            <w:proofErr w:type="spellEnd"/>
            <w:r w:rsidRPr="00C85BC6">
              <w:rPr>
                <w:color w:val="1F497D"/>
                <w:sz w:val="18"/>
                <w:szCs w:val="18"/>
              </w:rPr>
              <w:t xml:space="preserve"> of the BWP is expressed in terms of the BWP SCS which can be different from that of msg1, so the BWP SCS is necessary to help UE identify what the BWP is like. Secondly, gNB can provide a set of resource grids with different numerologies to UE through </w:t>
            </w:r>
            <w:r w:rsidRPr="00C85BC6">
              <w:rPr>
                <w:i/>
                <w:color w:val="1F497D"/>
                <w:sz w:val="18"/>
                <w:szCs w:val="18"/>
              </w:rPr>
              <w:t>SCS-</w:t>
            </w:r>
            <w:proofErr w:type="spellStart"/>
            <w:r w:rsidRPr="00C85BC6">
              <w:rPr>
                <w:i/>
                <w:color w:val="1F497D"/>
                <w:sz w:val="18"/>
                <w:szCs w:val="18"/>
              </w:rPr>
              <w:t>SpecificCarrier</w:t>
            </w:r>
            <w:proofErr w:type="spellEnd"/>
            <w:r w:rsidRPr="00C85BC6">
              <w:rPr>
                <w:color w:val="1F497D"/>
                <w:sz w:val="18"/>
                <w:szCs w:val="18"/>
              </w:rPr>
              <w:t>, but only after obtaining the BWP SCS, UE can know which resource grid should be used for the actual transmission/reception.</w:t>
            </w:r>
          </w:p>
          <w:p w14:paraId="67F3E7FE" w14:textId="77777777" w:rsidR="00F26874" w:rsidRPr="00C85BC6" w:rsidRDefault="00F26874" w:rsidP="0009789E">
            <w:pPr>
              <w:pStyle w:val="PL"/>
              <w:spacing w:after="0"/>
              <w:rPr>
                <w:szCs w:val="16"/>
              </w:rPr>
            </w:pPr>
            <w:r w:rsidRPr="00C85BC6">
              <w:rPr>
                <w:color w:val="000000"/>
                <w:szCs w:val="16"/>
              </w:rPr>
              <w:t xml:space="preserve">BWP ::=                             </w:t>
            </w:r>
            <w:r w:rsidRPr="00C85BC6">
              <w:rPr>
                <w:color w:val="993366"/>
                <w:szCs w:val="16"/>
              </w:rPr>
              <w:t>SEQUENCE</w:t>
            </w:r>
            <w:r w:rsidRPr="00C85BC6">
              <w:rPr>
                <w:color w:val="000000"/>
                <w:szCs w:val="16"/>
              </w:rPr>
              <w:t xml:space="preserve"> {</w:t>
            </w:r>
          </w:p>
          <w:p w14:paraId="1317E2FA" w14:textId="77777777" w:rsidR="00F26874" w:rsidRPr="00C85BC6" w:rsidRDefault="00F26874" w:rsidP="0009789E">
            <w:pPr>
              <w:pStyle w:val="PL"/>
              <w:spacing w:after="0"/>
              <w:rPr>
                <w:szCs w:val="16"/>
              </w:rPr>
            </w:pPr>
            <w:r w:rsidRPr="00C85BC6">
              <w:rPr>
                <w:color w:val="000000"/>
                <w:szCs w:val="16"/>
              </w:rPr>
              <w:t xml:space="preserve">    locationAndBandwidth                </w:t>
            </w:r>
            <w:r w:rsidRPr="00C85BC6">
              <w:rPr>
                <w:color w:val="993366"/>
                <w:szCs w:val="16"/>
              </w:rPr>
              <w:t>INTEGER</w:t>
            </w:r>
            <w:r w:rsidRPr="00C85BC6">
              <w:rPr>
                <w:color w:val="000000"/>
                <w:szCs w:val="16"/>
              </w:rPr>
              <w:t xml:space="preserve"> (0..37949),</w:t>
            </w:r>
          </w:p>
          <w:p w14:paraId="166B5349" w14:textId="77777777" w:rsidR="00F26874" w:rsidRPr="00C85BC6" w:rsidRDefault="00F26874" w:rsidP="0009789E">
            <w:pPr>
              <w:pStyle w:val="PL"/>
              <w:spacing w:after="0"/>
              <w:rPr>
                <w:szCs w:val="16"/>
              </w:rPr>
            </w:pPr>
            <w:r w:rsidRPr="00C85BC6">
              <w:rPr>
                <w:color w:val="000000"/>
                <w:szCs w:val="16"/>
              </w:rPr>
              <w:t xml:space="preserve">    </w:t>
            </w:r>
            <w:r w:rsidRPr="00C85BC6">
              <w:rPr>
                <w:color w:val="000000"/>
                <w:szCs w:val="16"/>
                <w:highlight w:val="yellow"/>
              </w:rPr>
              <w:t>subcarrierSpacing                   SubcarrierSpacing,</w:t>
            </w:r>
          </w:p>
          <w:p w14:paraId="2E66CF6B" w14:textId="77777777" w:rsidR="00F26874" w:rsidRPr="00C85BC6" w:rsidRDefault="00F26874" w:rsidP="0009789E">
            <w:pPr>
              <w:pStyle w:val="PL"/>
              <w:spacing w:after="0"/>
              <w:rPr>
                <w:color w:val="808080"/>
                <w:szCs w:val="16"/>
              </w:rPr>
            </w:pPr>
            <w:r w:rsidRPr="00C85BC6">
              <w:rPr>
                <w:color w:val="000000"/>
                <w:szCs w:val="16"/>
              </w:rPr>
              <w:t xml:space="preserve">    cyclicPrefix                        </w:t>
            </w:r>
            <w:r w:rsidRPr="00C85BC6">
              <w:rPr>
                <w:color w:val="993366"/>
                <w:szCs w:val="16"/>
              </w:rPr>
              <w:t>ENUMERATED</w:t>
            </w:r>
            <w:r w:rsidRPr="00C85BC6">
              <w:rPr>
                <w:color w:val="000000"/>
                <w:szCs w:val="16"/>
              </w:rPr>
              <w:t xml:space="preserve"> { extended }                                                 </w:t>
            </w:r>
            <w:r w:rsidRPr="00C85BC6">
              <w:rPr>
                <w:color w:val="993366"/>
                <w:szCs w:val="16"/>
              </w:rPr>
              <w:t>OPTIONAL</w:t>
            </w:r>
            <w:r w:rsidRPr="00C85BC6">
              <w:rPr>
                <w:color w:val="000000"/>
                <w:szCs w:val="16"/>
              </w:rPr>
              <w:t xml:space="preserve">    </w:t>
            </w:r>
            <w:r w:rsidRPr="00C85BC6">
              <w:rPr>
                <w:color w:val="808080"/>
                <w:szCs w:val="16"/>
              </w:rPr>
              <w:t>-- Need R</w:t>
            </w:r>
          </w:p>
          <w:p w14:paraId="393002AE" w14:textId="77777777" w:rsidR="00F26874" w:rsidRPr="00C85BC6" w:rsidRDefault="00F26874" w:rsidP="0009789E">
            <w:pPr>
              <w:pStyle w:val="PL"/>
              <w:spacing w:after="0"/>
              <w:rPr>
                <w:szCs w:val="16"/>
              </w:rPr>
            </w:pPr>
            <w:r w:rsidRPr="00C85BC6">
              <w:rPr>
                <w:color w:val="000000"/>
                <w:szCs w:val="16"/>
              </w:rPr>
              <w:t>}</w:t>
            </w:r>
          </w:p>
          <w:p w14:paraId="01E399A4" w14:textId="77777777" w:rsidR="00F26874" w:rsidRPr="00C85BC6" w:rsidRDefault="00F26874" w:rsidP="0009789E">
            <w:pPr>
              <w:pStyle w:val="TAL"/>
              <w:rPr>
                <w:szCs w:val="18"/>
              </w:rPr>
            </w:pPr>
            <w:proofErr w:type="spellStart"/>
            <w:r w:rsidRPr="00C85BC6">
              <w:rPr>
                <w:b/>
                <w:bCs/>
                <w:i/>
                <w:iCs/>
                <w:szCs w:val="18"/>
              </w:rPr>
              <w:t>locationAndBandwidth</w:t>
            </w:r>
            <w:proofErr w:type="spellEnd"/>
          </w:p>
          <w:p w14:paraId="1389E68C" w14:textId="77777777" w:rsidR="00F26874" w:rsidRPr="00C85BC6" w:rsidRDefault="00F26874" w:rsidP="0009789E">
            <w:pPr>
              <w:rPr>
                <w:sz w:val="18"/>
                <w:szCs w:val="18"/>
                <w:lang w:val="en-US"/>
              </w:rPr>
            </w:pPr>
            <w:r w:rsidRPr="00C85BC6">
              <w:rPr>
                <w:sz w:val="18"/>
                <w:szCs w:val="18"/>
              </w:rPr>
              <w:t xml:space="preserve">Frequency domain location and bandwidth of this bandwidth part. The value of the field shall be interpreted as resource indicator value (RIV) as defined TS 38.214 [19] with assumptions as described in TS 38.213 [13], clause 12, i.e. setting =275. </w:t>
            </w:r>
            <w:r w:rsidRPr="00C85BC6">
              <w:rPr>
                <w:color w:val="FF0000"/>
                <w:sz w:val="18"/>
                <w:szCs w:val="18"/>
              </w:rPr>
              <w:t xml:space="preserve">The first PRB is a PRB determined by </w:t>
            </w:r>
            <w:proofErr w:type="spellStart"/>
            <w:r w:rsidRPr="00C85BC6">
              <w:rPr>
                <w:i/>
                <w:iCs/>
                <w:color w:val="FF0000"/>
                <w:sz w:val="18"/>
                <w:szCs w:val="18"/>
              </w:rPr>
              <w:t>subcarrierSpacing</w:t>
            </w:r>
            <w:proofErr w:type="spellEnd"/>
            <w:r w:rsidRPr="00C85BC6">
              <w:rPr>
                <w:sz w:val="18"/>
                <w:szCs w:val="18"/>
              </w:rPr>
              <w:t xml:space="preserve"> of this BWP and </w:t>
            </w:r>
            <w:proofErr w:type="spellStart"/>
            <w:r w:rsidRPr="00C85BC6">
              <w:rPr>
                <w:i/>
                <w:iCs/>
                <w:sz w:val="18"/>
                <w:szCs w:val="18"/>
              </w:rPr>
              <w:t>offsetToCarrier</w:t>
            </w:r>
            <w:proofErr w:type="spellEnd"/>
            <w:r w:rsidRPr="00C85BC6">
              <w:rPr>
                <w:sz w:val="18"/>
                <w:szCs w:val="18"/>
              </w:rPr>
              <w:t xml:space="preserve"> (configured in </w:t>
            </w:r>
            <w:r w:rsidRPr="00C85BC6">
              <w:rPr>
                <w:i/>
                <w:iCs/>
                <w:sz w:val="18"/>
                <w:szCs w:val="18"/>
              </w:rPr>
              <w:t>SCS-</w:t>
            </w:r>
            <w:proofErr w:type="spellStart"/>
            <w:r w:rsidRPr="00C85BC6">
              <w:rPr>
                <w:i/>
                <w:iCs/>
                <w:sz w:val="18"/>
                <w:szCs w:val="18"/>
              </w:rPr>
              <w:t>SpecificCarrier</w:t>
            </w:r>
            <w:proofErr w:type="spellEnd"/>
            <w:r w:rsidRPr="00C85BC6">
              <w:rPr>
                <w:sz w:val="18"/>
                <w:szCs w:val="18"/>
              </w:rPr>
              <w:t xml:space="preserve"> contained within </w:t>
            </w:r>
            <w:proofErr w:type="spellStart"/>
            <w:r w:rsidRPr="00C85BC6">
              <w:rPr>
                <w:i/>
                <w:iCs/>
                <w:sz w:val="18"/>
                <w:szCs w:val="18"/>
              </w:rPr>
              <w:t>FrequencyInfoDL</w:t>
            </w:r>
            <w:proofErr w:type="spellEnd"/>
            <w:r w:rsidRPr="00C85BC6">
              <w:rPr>
                <w:sz w:val="18"/>
                <w:szCs w:val="18"/>
              </w:rPr>
              <w:t xml:space="preserve"> / </w:t>
            </w:r>
            <w:proofErr w:type="spellStart"/>
            <w:r w:rsidRPr="00C85BC6">
              <w:rPr>
                <w:i/>
                <w:iCs/>
                <w:sz w:val="18"/>
                <w:szCs w:val="18"/>
              </w:rPr>
              <w:t>FrequencyInfoUL</w:t>
            </w:r>
            <w:proofErr w:type="spellEnd"/>
            <w:r w:rsidRPr="00C85BC6">
              <w:rPr>
                <w:sz w:val="18"/>
                <w:szCs w:val="18"/>
              </w:rPr>
              <w:t xml:space="preserve"> / </w:t>
            </w:r>
            <w:proofErr w:type="spellStart"/>
            <w:r w:rsidRPr="00C85BC6">
              <w:rPr>
                <w:i/>
                <w:iCs/>
                <w:sz w:val="18"/>
                <w:szCs w:val="18"/>
              </w:rPr>
              <w:t>FrequencyInfoUL</w:t>
            </w:r>
            <w:proofErr w:type="spellEnd"/>
            <w:r w:rsidRPr="00C85BC6">
              <w:rPr>
                <w:i/>
                <w:iCs/>
                <w:sz w:val="18"/>
                <w:szCs w:val="18"/>
              </w:rPr>
              <w:t>-SIB</w:t>
            </w:r>
            <w:r w:rsidRPr="00C85BC6">
              <w:rPr>
                <w:sz w:val="18"/>
                <w:szCs w:val="18"/>
              </w:rPr>
              <w:t xml:space="preserve"> / </w:t>
            </w:r>
            <w:proofErr w:type="spellStart"/>
            <w:r w:rsidRPr="00C85BC6">
              <w:rPr>
                <w:i/>
                <w:iCs/>
                <w:sz w:val="18"/>
                <w:szCs w:val="18"/>
              </w:rPr>
              <w:t>FrequencyInfoDL</w:t>
            </w:r>
            <w:proofErr w:type="spellEnd"/>
            <w:r w:rsidRPr="00C85BC6">
              <w:rPr>
                <w:i/>
                <w:iCs/>
                <w:sz w:val="18"/>
                <w:szCs w:val="18"/>
              </w:rPr>
              <w:t>-SIB</w:t>
            </w:r>
            <w:r w:rsidRPr="00C85BC6">
              <w:rPr>
                <w:sz w:val="18"/>
                <w:szCs w:val="18"/>
              </w:rPr>
              <w:t xml:space="preserve"> within </w:t>
            </w:r>
            <w:proofErr w:type="spellStart"/>
            <w:r w:rsidRPr="00C85BC6">
              <w:rPr>
                <w:i/>
                <w:iCs/>
                <w:sz w:val="18"/>
                <w:szCs w:val="18"/>
              </w:rPr>
              <w:t>ServingCellConfigCommon</w:t>
            </w:r>
            <w:proofErr w:type="spellEnd"/>
            <w:r w:rsidRPr="00C85BC6">
              <w:rPr>
                <w:sz w:val="18"/>
                <w:szCs w:val="18"/>
              </w:rPr>
              <w:t xml:space="preserve"> / </w:t>
            </w:r>
            <w:proofErr w:type="spellStart"/>
            <w:r w:rsidRPr="00C85BC6">
              <w:rPr>
                <w:i/>
                <w:iCs/>
                <w:sz w:val="18"/>
                <w:szCs w:val="18"/>
              </w:rPr>
              <w:t>ServingCellConfigCommonSIB</w:t>
            </w:r>
            <w:proofErr w:type="spellEnd"/>
            <w:r w:rsidRPr="00C85BC6">
              <w:rPr>
                <w:sz w:val="18"/>
                <w:szCs w:val="18"/>
              </w:rPr>
              <w:t>) corresponding</w:t>
            </w:r>
            <w:r w:rsidRPr="00C85BC6">
              <w:rPr>
                <w:color w:val="FF0000"/>
                <w:sz w:val="18"/>
                <w:szCs w:val="18"/>
              </w:rPr>
              <w:t xml:space="preserve"> to this subcarrier spacing</w:t>
            </w:r>
            <w:r w:rsidRPr="00C85BC6">
              <w:rPr>
                <w:sz w:val="18"/>
                <w:szCs w:val="18"/>
              </w:rPr>
              <w:t xml:space="preserve">. In case of TDD, a BWP-pair (UL BWP and DL BWP with the same </w:t>
            </w:r>
            <w:proofErr w:type="spellStart"/>
            <w:r w:rsidRPr="00C85BC6">
              <w:rPr>
                <w:i/>
                <w:iCs/>
                <w:sz w:val="18"/>
                <w:szCs w:val="18"/>
              </w:rPr>
              <w:t>bwp</w:t>
            </w:r>
            <w:proofErr w:type="spellEnd"/>
            <w:r w:rsidRPr="00C85BC6">
              <w:rPr>
                <w:i/>
                <w:iCs/>
                <w:sz w:val="18"/>
                <w:szCs w:val="18"/>
              </w:rPr>
              <w:t>-Id</w:t>
            </w:r>
            <w:r w:rsidRPr="00C85BC6">
              <w:rPr>
                <w:sz w:val="18"/>
                <w:szCs w:val="18"/>
              </w:rPr>
              <w:t xml:space="preserve">) must have the same </w:t>
            </w:r>
            <w:proofErr w:type="spellStart"/>
            <w:r w:rsidRPr="00C85BC6">
              <w:rPr>
                <w:sz w:val="18"/>
                <w:szCs w:val="18"/>
              </w:rPr>
              <w:t>center</w:t>
            </w:r>
            <w:proofErr w:type="spellEnd"/>
            <w:r w:rsidRPr="00C85BC6">
              <w:rPr>
                <w:sz w:val="18"/>
                <w:szCs w:val="18"/>
              </w:rPr>
              <w:t xml:space="preserve"> frequency (see TS 38.213 [13], clause 12)</w:t>
            </w:r>
          </w:p>
          <w:p w14:paraId="2C5E44A8" w14:textId="77777777" w:rsidR="00F26874" w:rsidRPr="00C85BC6" w:rsidRDefault="00F26874" w:rsidP="0009789E">
            <w:pPr>
              <w:rPr>
                <w:color w:val="1F497D"/>
                <w:sz w:val="18"/>
                <w:szCs w:val="18"/>
                <w:lang w:eastAsia="zh-CN"/>
              </w:rPr>
            </w:pPr>
            <w:r w:rsidRPr="00C85BC6">
              <w:rPr>
                <w:color w:val="1F497D"/>
                <w:sz w:val="18"/>
                <w:szCs w:val="18"/>
              </w:rPr>
              <w:t xml:space="preserve">2. Some preambles can be assigned for OSI </w:t>
            </w:r>
            <w:proofErr w:type="gramStart"/>
            <w:r w:rsidRPr="00C85BC6">
              <w:rPr>
                <w:color w:val="1F497D"/>
                <w:sz w:val="18"/>
                <w:szCs w:val="18"/>
              </w:rPr>
              <w:t>request,</w:t>
            </w:r>
            <w:proofErr w:type="gramEnd"/>
            <w:r w:rsidRPr="00C85BC6">
              <w:rPr>
                <w:color w:val="1F497D"/>
                <w:sz w:val="18"/>
                <w:szCs w:val="18"/>
              </w:rPr>
              <w:t xml:space="preserve"> do we need to add </w:t>
            </w:r>
            <w:proofErr w:type="spellStart"/>
            <w:r w:rsidRPr="00C85BC6">
              <w:rPr>
                <w:color w:val="1F497D"/>
                <w:sz w:val="18"/>
                <w:szCs w:val="18"/>
              </w:rPr>
              <w:t>ra-PreambleStartIndex</w:t>
            </w:r>
            <w:proofErr w:type="spellEnd"/>
            <w:r w:rsidRPr="00C85BC6">
              <w:rPr>
                <w:color w:val="1F497D"/>
                <w:sz w:val="18"/>
                <w:szCs w:val="18"/>
              </w:rPr>
              <w:t xml:space="preserve"> for SI request into the list?</w:t>
            </w:r>
          </w:p>
          <w:p w14:paraId="377CA990" w14:textId="77777777" w:rsidR="00F26874" w:rsidRPr="00C85BC6" w:rsidRDefault="00F26874" w:rsidP="0009789E">
            <w:pPr>
              <w:pStyle w:val="PL"/>
              <w:spacing w:after="0"/>
              <w:rPr>
                <w:szCs w:val="16"/>
              </w:rPr>
            </w:pPr>
            <w:r w:rsidRPr="00C85BC6">
              <w:rPr>
                <w:color w:val="000000"/>
                <w:szCs w:val="16"/>
              </w:rPr>
              <w:t>SI-RequestResources ::=             SEQUENCE {</w:t>
            </w:r>
          </w:p>
          <w:p w14:paraId="4481CC8F" w14:textId="77777777" w:rsidR="00F26874" w:rsidRPr="00C85BC6" w:rsidRDefault="00F26874" w:rsidP="0009789E">
            <w:pPr>
              <w:pStyle w:val="PL"/>
              <w:spacing w:after="0"/>
              <w:rPr>
                <w:szCs w:val="16"/>
              </w:rPr>
            </w:pPr>
            <w:r w:rsidRPr="00C85BC6">
              <w:rPr>
                <w:color w:val="000000"/>
                <w:szCs w:val="16"/>
              </w:rPr>
              <w:t xml:space="preserve">    </w:t>
            </w:r>
            <w:r w:rsidRPr="00C85BC6">
              <w:rPr>
                <w:color w:val="000000"/>
                <w:szCs w:val="16"/>
                <w:highlight w:val="yellow"/>
              </w:rPr>
              <w:t>ra-PreambleStartIndex               INTEGER (0..63),</w:t>
            </w:r>
          </w:p>
          <w:p w14:paraId="42915C38" w14:textId="77777777" w:rsidR="00F26874" w:rsidRPr="00C85BC6" w:rsidRDefault="00F26874" w:rsidP="0009789E">
            <w:pPr>
              <w:pStyle w:val="PL"/>
              <w:spacing w:after="0"/>
              <w:rPr>
                <w:szCs w:val="16"/>
              </w:rPr>
            </w:pPr>
            <w:r w:rsidRPr="00C85BC6">
              <w:rPr>
                <w:color w:val="000000"/>
                <w:szCs w:val="16"/>
              </w:rPr>
              <w:t>    ra-AssociationPeriodIndex           INTEGER (0..15)                                                     OPTIONAL,   -- Need R</w:t>
            </w:r>
          </w:p>
          <w:p w14:paraId="5D8BBB1D" w14:textId="77777777" w:rsidR="00F26874" w:rsidRPr="00C85BC6" w:rsidRDefault="00F26874" w:rsidP="0009789E">
            <w:pPr>
              <w:pStyle w:val="PL"/>
              <w:spacing w:after="0"/>
              <w:rPr>
                <w:szCs w:val="16"/>
              </w:rPr>
            </w:pPr>
            <w:r w:rsidRPr="00C85BC6">
              <w:rPr>
                <w:color w:val="000000"/>
                <w:szCs w:val="16"/>
              </w:rPr>
              <w:t>    ra-ssb-OccasionMaskIndex            INTEGER (0..15)                                                     OPTIONAL    -- Need R</w:t>
            </w:r>
          </w:p>
          <w:p w14:paraId="54964184" w14:textId="77777777" w:rsidR="00F26874" w:rsidRPr="00C85BC6" w:rsidRDefault="00F26874" w:rsidP="0009789E">
            <w:pPr>
              <w:pStyle w:val="PL"/>
              <w:spacing w:after="0"/>
              <w:rPr>
                <w:szCs w:val="16"/>
              </w:rPr>
            </w:pPr>
            <w:r w:rsidRPr="00C85BC6">
              <w:rPr>
                <w:color w:val="000000"/>
                <w:szCs w:val="16"/>
              </w:rPr>
              <w:t>}</w:t>
            </w:r>
          </w:p>
          <w:p w14:paraId="235C5A11" w14:textId="77777777" w:rsidR="00F26874" w:rsidRPr="00C85BC6" w:rsidRDefault="00F26874" w:rsidP="0009789E">
            <w:pPr>
              <w:rPr>
                <w:color w:val="1F497D"/>
                <w:sz w:val="18"/>
                <w:szCs w:val="18"/>
              </w:rPr>
            </w:pPr>
            <w:r w:rsidRPr="00C85BC6">
              <w:rPr>
                <w:color w:val="1F497D"/>
                <w:sz w:val="18"/>
                <w:szCs w:val="18"/>
              </w:rPr>
              <w:t xml:space="preserve">Another question is that do we need to list all possible sources of the concerned parameters? </w:t>
            </w:r>
          </w:p>
          <w:p w14:paraId="28F81458" w14:textId="77777777" w:rsidR="00F26874" w:rsidRPr="00C85BC6" w:rsidRDefault="00F26874" w:rsidP="0009789E">
            <w:pPr>
              <w:rPr>
                <w:color w:val="1F497D"/>
                <w:sz w:val="18"/>
                <w:szCs w:val="18"/>
              </w:rPr>
            </w:pPr>
            <w:r w:rsidRPr="00C85BC6">
              <w:rPr>
                <w:color w:val="1F497D"/>
                <w:sz w:val="18"/>
                <w:szCs w:val="18"/>
              </w:rPr>
              <w:t xml:space="preserve">Some parameters can be configured through multiple sources. For example, both </w:t>
            </w:r>
            <w:proofErr w:type="spellStart"/>
            <w:r w:rsidRPr="00C85BC6">
              <w:rPr>
                <w:color w:val="1F497D"/>
                <w:sz w:val="18"/>
                <w:szCs w:val="18"/>
              </w:rPr>
              <w:t>frequencyInfoUL</w:t>
            </w:r>
            <w:proofErr w:type="spellEnd"/>
            <w:r w:rsidRPr="00C85BC6">
              <w:rPr>
                <w:color w:val="1F497D"/>
                <w:sz w:val="18"/>
                <w:szCs w:val="18"/>
              </w:rPr>
              <w:t xml:space="preserve">-SIB and </w:t>
            </w:r>
            <w:proofErr w:type="spellStart"/>
            <w:r w:rsidRPr="00C85BC6">
              <w:rPr>
                <w:color w:val="1F497D"/>
                <w:sz w:val="18"/>
                <w:szCs w:val="18"/>
              </w:rPr>
              <w:t>frequencyInfoUL</w:t>
            </w:r>
            <w:proofErr w:type="spellEnd"/>
            <w:r w:rsidRPr="00C85BC6">
              <w:rPr>
                <w:color w:val="1F497D"/>
                <w:sz w:val="18"/>
                <w:szCs w:val="18"/>
              </w:rPr>
              <w:t xml:space="preserve"> can provide point A. Moreover, some parameters are conditionally present, for example, point A in </w:t>
            </w:r>
            <w:proofErr w:type="spellStart"/>
            <w:r w:rsidRPr="00C85BC6">
              <w:rPr>
                <w:color w:val="1F497D"/>
                <w:sz w:val="18"/>
                <w:szCs w:val="18"/>
              </w:rPr>
              <w:t>frequencyInfoUL</w:t>
            </w:r>
            <w:proofErr w:type="spellEnd"/>
            <w:r w:rsidRPr="00C85BC6">
              <w:rPr>
                <w:color w:val="1F497D"/>
                <w:sz w:val="18"/>
                <w:szCs w:val="18"/>
              </w:rPr>
              <w:t>-SIB is stated as ‘Cond FDD-</w:t>
            </w:r>
            <w:proofErr w:type="spellStart"/>
            <w:r w:rsidRPr="00C85BC6">
              <w:rPr>
                <w:color w:val="1F497D"/>
                <w:sz w:val="18"/>
                <w:szCs w:val="18"/>
              </w:rPr>
              <w:t>OrSUL</w:t>
            </w:r>
            <w:proofErr w:type="spellEnd"/>
            <w:r w:rsidRPr="00C85BC6">
              <w:rPr>
                <w:color w:val="1F497D"/>
                <w:sz w:val="18"/>
                <w:szCs w:val="18"/>
              </w:rPr>
              <w:t>’. According to the description of FDD-</w:t>
            </w:r>
            <w:proofErr w:type="spellStart"/>
            <w:r w:rsidRPr="00C85BC6">
              <w:rPr>
                <w:color w:val="1F497D"/>
                <w:sz w:val="18"/>
                <w:szCs w:val="18"/>
              </w:rPr>
              <w:t>OrSUL</w:t>
            </w:r>
            <w:proofErr w:type="spellEnd"/>
            <w:r w:rsidRPr="00C85BC6">
              <w:rPr>
                <w:color w:val="1F497D"/>
                <w:sz w:val="18"/>
                <w:szCs w:val="18"/>
              </w:rPr>
              <w:t xml:space="preserve">, if it is a TDD case, the </w:t>
            </w:r>
            <w:proofErr w:type="spellStart"/>
            <w:r w:rsidRPr="00C85BC6">
              <w:rPr>
                <w:color w:val="1F497D"/>
                <w:sz w:val="18"/>
                <w:szCs w:val="18"/>
              </w:rPr>
              <w:t>pointA</w:t>
            </w:r>
            <w:proofErr w:type="spellEnd"/>
            <w:r w:rsidRPr="00C85BC6">
              <w:rPr>
                <w:color w:val="1F497D"/>
                <w:sz w:val="18"/>
                <w:szCs w:val="18"/>
              </w:rPr>
              <w:t xml:space="preserve"> field is absent in </w:t>
            </w:r>
            <w:proofErr w:type="spellStart"/>
            <w:r w:rsidRPr="00C85BC6">
              <w:rPr>
                <w:color w:val="1F497D"/>
                <w:sz w:val="18"/>
                <w:szCs w:val="18"/>
              </w:rPr>
              <w:t>frequencyInfoUL</w:t>
            </w:r>
            <w:proofErr w:type="spellEnd"/>
            <w:r w:rsidRPr="00C85BC6">
              <w:rPr>
                <w:color w:val="1F497D"/>
                <w:sz w:val="18"/>
                <w:szCs w:val="18"/>
              </w:rPr>
              <w:t xml:space="preserve">-SIB, UE should refer to the point A in </w:t>
            </w:r>
            <w:proofErr w:type="spellStart"/>
            <w:r w:rsidRPr="00C85BC6">
              <w:rPr>
                <w:color w:val="1F497D"/>
                <w:sz w:val="18"/>
                <w:szCs w:val="18"/>
              </w:rPr>
              <w:t>frequencyInfoDL</w:t>
            </w:r>
            <w:proofErr w:type="spellEnd"/>
            <w:r w:rsidRPr="00C85BC6">
              <w:rPr>
                <w:color w:val="1F497D"/>
                <w:sz w:val="18"/>
                <w:szCs w:val="18"/>
              </w:rPr>
              <w:t xml:space="preserve">-SIB. In this case, do we need to list the </w:t>
            </w:r>
            <w:proofErr w:type="spellStart"/>
            <w:r w:rsidRPr="00C85BC6">
              <w:rPr>
                <w:color w:val="1F497D"/>
                <w:sz w:val="18"/>
                <w:szCs w:val="18"/>
              </w:rPr>
              <w:t>frequencyInfoDL</w:t>
            </w:r>
            <w:proofErr w:type="spellEnd"/>
            <w:r w:rsidRPr="00C85BC6">
              <w:rPr>
                <w:color w:val="1F497D"/>
                <w:sz w:val="18"/>
                <w:szCs w:val="18"/>
              </w:rPr>
              <w:t xml:space="preserve">-SIB as a source of </w:t>
            </w:r>
            <w:proofErr w:type="spellStart"/>
            <w:r w:rsidRPr="00C85BC6">
              <w:rPr>
                <w:color w:val="1F497D"/>
                <w:sz w:val="18"/>
                <w:szCs w:val="18"/>
              </w:rPr>
              <w:t>pointA</w:t>
            </w:r>
            <w:proofErr w:type="spellEnd"/>
            <w:r w:rsidRPr="00C85BC6">
              <w:rPr>
                <w:color w:val="1F497D"/>
                <w:sz w:val="18"/>
                <w:szCs w:val="18"/>
              </w:rPr>
              <w:t xml:space="preserve"> in the LS reply?</w:t>
            </w:r>
          </w:p>
          <w:p w14:paraId="50314976" w14:textId="77777777" w:rsidR="00F26874" w:rsidRPr="00C85BC6" w:rsidRDefault="00F26874" w:rsidP="0009789E">
            <w:pPr>
              <w:pStyle w:val="PL"/>
              <w:spacing w:after="0"/>
              <w:rPr>
                <w:szCs w:val="16"/>
              </w:rPr>
            </w:pPr>
            <w:r w:rsidRPr="00C85BC6">
              <w:rPr>
                <w:color w:val="000000"/>
                <w:szCs w:val="16"/>
              </w:rPr>
              <w:t xml:space="preserve">FrequencyInfoUL-SIB ::=                 </w:t>
            </w:r>
            <w:r w:rsidRPr="00C85BC6">
              <w:rPr>
                <w:color w:val="993366"/>
                <w:szCs w:val="16"/>
              </w:rPr>
              <w:t>SEQUENCE</w:t>
            </w:r>
            <w:r w:rsidRPr="00C85BC6">
              <w:rPr>
                <w:color w:val="000000"/>
                <w:szCs w:val="16"/>
              </w:rPr>
              <w:t xml:space="preserve"> {</w:t>
            </w:r>
          </w:p>
          <w:p w14:paraId="0DDC1760" w14:textId="77777777" w:rsidR="00F26874" w:rsidRPr="00C85BC6" w:rsidRDefault="00F26874" w:rsidP="0009789E">
            <w:pPr>
              <w:pStyle w:val="PL"/>
              <w:spacing w:after="0"/>
              <w:rPr>
                <w:color w:val="808080"/>
                <w:szCs w:val="16"/>
              </w:rPr>
            </w:pPr>
            <w:r w:rsidRPr="00C85BC6">
              <w:rPr>
                <w:color w:val="000000"/>
                <w:szCs w:val="16"/>
              </w:rPr>
              <w:t xml:space="preserve">    frequencyBandList                   MultiFrequencyBandListNR-SIB                            </w:t>
            </w:r>
            <w:r w:rsidRPr="00C85BC6">
              <w:rPr>
                <w:color w:val="993366"/>
                <w:szCs w:val="16"/>
              </w:rPr>
              <w:t>OPTIONAL</w:t>
            </w:r>
            <w:r w:rsidRPr="00C85BC6">
              <w:rPr>
                <w:color w:val="000000"/>
                <w:szCs w:val="16"/>
              </w:rPr>
              <w:t xml:space="preserve">,   </w:t>
            </w:r>
            <w:r w:rsidRPr="00C85BC6">
              <w:rPr>
                <w:color w:val="808080"/>
                <w:szCs w:val="16"/>
              </w:rPr>
              <w:t>-- Cond FDD-OrSUL</w:t>
            </w:r>
          </w:p>
          <w:p w14:paraId="4F7979BE" w14:textId="77777777" w:rsidR="00F26874" w:rsidRPr="00C85BC6" w:rsidRDefault="00F26874" w:rsidP="0009789E">
            <w:pPr>
              <w:pStyle w:val="PL"/>
              <w:spacing w:after="0"/>
              <w:rPr>
                <w:color w:val="808080"/>
                <w:szCs w:val="16"/>
              </w:rPr>
            </w:pPr>
            <w:r w:rsidRPr="00C85BC6">
              <w:rPr>
                <w:color w:val="000000"/>
                <w:szCs w:val="16"/>
              </w:rPr>
              <w:t>    absoluteFrequencyPointA             ARFCN-ValueNR                                           </w:t>
            </w:r>
            <w:r w:rsidRPr="00C85BC6">
              <w:rPr>
                <w:color w:val="993366"/>
                <w:szCs w:val="16"/>
              </w:rPr>
              <w:t>OPTIONAL</w:t>
            </w:r>
            <w:r w:rsidRPr="00C85BC6">
              <w:rPr>
                <w:color w:val="000000"/>
                <w:szCs w:val="16"/>
              </w:rPr>
              <w:t xml:space="preserve">,   </w:t>
            </w:r>
            <w:r w:rsidRPr="00C85BC6">
              <w:rPr>
                <w:color w:val="808080"/>
                <w:szCs w:val="16"/>
              </w:rPr>
              <w:t>-- Cond FDD-OrSUL</w:t>
            </w:r>
          </w:p>
          <w:tbl>
            <w:tblPr>
              <w:tblW w:w="14173" w:type="dxa"/>
              <w:tblLayout w:type="fixed"/>
              <w:tblCellMar>
                <w:left w:w="0" w:type="dxa"/>
                <w:right w:w="0" w:type="dxa"/>
              </w:tblCellMar>
              <w:tblLook w:val="04A0" w:firstRow="1" w:lastRow="0" w:firstColumn="1" w:lastColumn="0" w:noHBand="0" w:noVBand="1"/>
            </w:tblPr>
            <w:tblGrid>
              <w:gridCol w:w="4027"/>
              <w:gridCol w:w="10146"/>
            </w:tblGrid>
            <w:tr w:rsidR="00F26874" w:rsidRPr="00C85BC6" w14:paraId="5AABD912" w14:textId="77777777" w:rsidTr="0009789E">
              <w:tc>
                <w:tcPr>
                  <w:tcW w:w="40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404CE3" w14:textId="77777777" w:rsidR="00F26874" w:rsidRPr="00C85BC6" w:rsidRDefault="00F26874" w:rsidP="0009789E">
                  <w:pPr>
                    <w:pStyle w:val="TAL"/>
                    <w:rPr>
                      <w:i/>
                      <w:iCs/>
                      <w:szCs w:val="18"/>
                    </w:rPr>
                  </w:pPr>
                  <w:r w:rsidRPr="00C85BC6">
                    <w:rPr>
                      <w:i/>
                      <w:iCs/>
                      <w:szCs w:val="18"/>
                    </w:rPr>
                    <w:t>FDD-</w:t>
                  </w:r>
                  <w:proofErr w:type="spellStart"/>
                  <w:r w:rsidRPr="00C85BC6">
                    <w:rPr>
                      <w:i/>
                      <w:iCs/>
                      <w:szCs w:val="18"/>
                    </w:rPr>
                    <w:t>OrSUL</w:t>
                  </w:r>
                  <w:proofErr w:type="spellEnd"/>
                </w:p>
              </w:tc>
              <w:tc>
                <w:tcPr>
                  <w:tcW w:w="101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2524A" w14:textId="77777777" w:rsidR="00F26874" w:rsidRPr="00C85BC6" w:rsidRDefault="00F26874" w:rsidP="0009789E">
                  <w:pPr>
                    <w:pStyle w:val="TAL"/>
                    <w:rPr>
                      <w:szCs w:val="18"/>
                    </w:rPr>
                  </w:pPr>
                  <w:r w:rsidRPr="00C85BC6">
                    <w:rPr>
                      <w:szCs w:val="18"/>
                    </w:rPr>
                    <w:t xml:space="preserve">The field is mandatory present if this </w:t>
                  </w:r>
                  <w:proofErr w:type="spellStart"/>
                  <w:r w:rsidRPr="00C85BC6">
                    <w:rPr>
                      <w:i/>
                      <w:iCs/>
                      <w:szCs w:val="18"/>
                    </w:rPr>
                    <w:t>FrequencyInfoUL</w:t>
                  </w:r>
                  <w:proofErr w:type="spellEnd"/>
                  <w:r w:rsidRPr="00C85BC6">
                    <w:rPr>
                      <w:i/>
                      <w:iCs/>
                      <w:szCs w:val="18"/>
                    </w:rPr>
                    <w:t>-SIB</w:t>
                  </w:r>
                  <w:r w:rsidRPr="00C85BC6">
                    <w:rPr>
                      <w:szCs w:val="18"/>
                    </w:rPr>
                    <w:t xml:space="preserve"> is for the paired UL for a DL (defined in a </w:t>
                  </w:r>
                  <w:proofErr w:type="spellStart"/>
                  <w:r w:rsidRPr="00C85BC6">
                    <w:rPr>
                      <w:i/>
                      <w:iCs/>
                      <w:szCs w:val="18"/>
                    </w:rPr>
                    <w:t>FrequencyInfoDL</w:t>
                  </w:r>
                  <w:proofErr w:type="spellEnd"/>
                  <w:r w:rsidRPr="00C85BC6">
                    <w:rPr>
                      <w:i/>
                      <w:iCs/>
                      <w:szCs w:val="18"/>
                    </w:rPr>
                    <w:t>-SIB</w:t>
                  </w:r>
                  <w:r w:rsidRPr="00C85BC6">
                    <w:rPr>
                      <w:szCs w:val="18"/>
                    </w:rPr>
                    <w:t xml:space="preserve">) </w:t>
                  </w:r>
                  <w:r w:rsidRPr="00C85BC6">
                    <w:rPr>
                      <w:szCs w:val="18"/>
                    </w:rPr>
                    <w:lastRenderedPageBreak/>
                    <w:t xml:space="preserve">or if this </w:t>
                  </w:r>
                  <w:proofErr w:type="spellStart"/>
                  <w:r w:rsidRPr="00C85BC6">
                    <w:rPr>
                      <w:i/>
                      <w:iCs/>
                      <w:szCs w:val="18"/>
                    </w:rPr>
                    <w:t>FrequencyInfoUL</w:t>
                  </w:r>
                  <w:proofErr w:type="spellEnd"/>
                  <w:r w:rsidRPr="00C85BC6">
                    <w:rPr>
                      <w:i/>
                      <w:iCs/>
                      <w:szCs w:val="18"/>
                    </w:rPr>
                    <w:t>-SIB</w:t>
                  </w:r>
                  <w:r w:rsidRPr="00C85BC6">
                    <w:rPr>
                      <w:szCs w:val="18"/>
                    </w:rPr>
                    <w:t xml:space="preserve"> is for a supplementary uplink (SUL). It is absent otherwise (if this </w:t>
                  </w:r>
                  <w:proofErr w:type="spellStart"/>
                  <w:r w:rsidRPr="00C85BC6">
                    <w:rPr>
                      <w:i/>
                      <w:iCs/>
                      <w:szCs w:val="18"/>
                    </w:rPr>
                    <w:t>FrequencyInfoUL</w:t>
                  </w:r>
                  <w:proofErr w:type="spellEnd"/>
                  <w:r w:rsidRPr="00C85BC6">
                    <w:rPr>
                      <w:i/>
                      <w:iCs/>
                      <w:szCs w:val="18"/>
                    </w:rPr>
                    <w:t>-SIB</w:t>
                  </w:r>
                  <w:r w:rsidRPr="00C85BC6">
                    <w:rPr>
                      <w:szCs w:val="18"/>
                    </w:rPr>
                    <w:t xml:space="preserve"> is for an unpaired UL (TDD).</w:t>
                  </w:r>
                </w:p>
              </w:tc>
            </w:tr>
          </w:tbl>
          <w:p w14:paraId="268D7C8E" w14:textId="43A4306F" w:rsidR="00F26874" w:rsidRPr="00C85BC6" w:rsidRDefault="00F26874" w:rsidP="0009789E">
            <w:pPr>
              <w:rPr>
                <w:sz w:val="18"/>
                <w:szCs w:val="18"/>
                <w:lang w:val="en-US"/>
              </w:rPr>
            </w:pPr>
          </w:p>
        </w:tc>
      </w:tr>
      <w:tr w:rsidR="00F26874" w:rsidRPr="00C85BC6" w14:paraId="3889CAFB"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30C0C9D" w14:textId="0DB35F6F" w:rsidR="00F26874" w:rsidRPr="00C85BC6" w:rsidRDefault="00F26874" w:rsidP="0009789E">
            <w:pPr>
              <w:rPr>
                <w:sz w:val="18"/>
                <w:szCs w:val="18"/>
              </w:rPr>
            </w:pPr>
            <w:r>
              <w:rPr>
                <w:sz w:val="18"/>
                <w:szCs w:val="18"/>
              </w:rPr>
              <w:lastRenderedPageBreak/>
              <w:t>Qualcomm [6]</w:t>
            </w:r>
          </w:p>
        </w:tc>
        <w:tc>
          <w:tcPr>
            <w:tcW w:w="8043" w:type="dxa"/>
            <w:tcBorders>
              <w:top w:val="double" w:sz="4" w:space="0" w:color="auto"/>
              <w:bottom w:val="double" w:sz="4" w:space="0" w:color="auto"/>
              <w:right w:val="double" w:sz="4" w:space="0" w:color="auto"/>
            </w:tcBorders>
          </w:tcPr>
          <w:p w14:paraId="3560DB46" w14:textId="77777777" w:rsidR="00F26874" w:rsidRDefault="00F26874" w:rsidP="0009789E">
            <w:pPr>
              <w:rPr>
                <w:sz w:val="18"/>
                <w:szCs w:val="18"/>
                <w:lang w:val="en-US"/>
              </w:rPr>
            </w:pPr>
            <w:r>
              <w:rPr>
                <w:sz w:val="18"/>
                <w:szCs w:val="18"/>
                <w:lang w:val="en-US"/>
              </w:rPr>
              <w:t>The statement “</w:t>
            </w:r>
            <w:r w:rsidRPr="007F5998">
              <w:rPr>
                <w:sz w:val="18"/>
                <w:szCs w:val="18"/>
                <w:lang w:val="en-US"/>
              </w:rPr>
              <w:t xml:space="preserve">In LTE, only frequency resource and preamble sequence generation (Root Sequence Index) information is coordinated between two </w:t>
            </w:r>
            <w:proofErr w:type="spellStart"/>
            <w:r w:rsidRPr="007F5998">
              <w:rPr>
                <w:sz w:val="18"/>
                <w:szCs w:val="18"/>
                <w:lang w:val="en-US"/>
              </w:rPr>
              <w:t>neighbour</w:t>
            </w:r>
            <w:proofErr w:type="spellEnd"/>
            <w:r w:rsidRPr="007F5998">
              <w:rPr>
                <w:sz w:val="18"/>
                <w:szCs w:val="18"/>
                <w:lang w:val="en-US"/>
              </w:rPr>
              <w:t xml:space="preserve"> nodes</w:t>
            </w:r>
            <w:r>
              <w:rPr>
                <w:sz w:val="18"/>
                <w:szCs w:val="18"/>
                <w:lang w:val="en-US"/>
              </w:rPr>
              <w:t xml:space="preserve">” in RAN3 LS is not really precise. The list of PRACH parameters exchanged between neighbor cells for LTE is provided in </w:t>
            </w:r>
            <w:proofErr w:type="spellStart"/>
            <w:r>
              <w:rPr>
                <w:sz w:val="18"/>
                <w:szCs w:val="18"/>
                <w:lang w:val="en-US"/>
              </w:rPr>
              <w:t>Subclause</w:t>
            </w:r>
            <w:proofErr w:type="spellEnd"/>
            <w:r>
              <w:rPr>
                <w:sz w:val="18"/>
                <w:szCs w:val="18"/>
                <w:lang w:val="en-US"/>
              </w:rPr>
              <w:t xml:space="preserve"> 9.2.50 of TS36.423. For NR, the PRACH parameters similar to ones for LTE and </w:t>
            </w:r>
            <w:r w:rsidRPr="003208D8">
              <w:rPr>
                <w:i/>
                <w:iCs/>
                <w:sz w:val="18"/>
                <w:szCs w:val="18"/>
                <w:lang w:val="en-US"/>
              </w:rPr>
              <w:t>msg1-SubcarrierSpacing</w:t>
            </w:r>
            <w:r>
              <w:rPr>
                <w:i/>
                <w:iCs/>
                <w:sz w:val="18"/>
                <w:szCs w:val="18"/>
                <w:lang w:val="en-US"/>
              </w:rPr>
              <w:t xml:space="preserve"> </w:t>
            </w:r>
            <w:r>
              <w:rPr>
                <w:sz w:val="18"/>
                <w:szCs w:val="18"/>
                <w:lang w:val="en-US"/>
              </w:rPr>
              <w:t xml:space="preserve">should be included in the information exchange, which is sufficient to generate the preamble sequence provided in </w:t>
            </w:r>
            <w:proofErr w:type="spellStart"/>
            <w:r>
              <w:rPr>
                <w:sz w:val="18"/>
                <w:szCs w:val="18"/>
                <w:lang w:val="en-US"/>
              </w:rPr>
              <w:t>Subclause</w:t>
            </w:r>
            <w:proofErr w:type="spellEnd"/>
            <w:r>
              <w:rPr>
                <w:sz w:val="18"/>
                <w:szCs w:val="18"/>
                <w:lang w:val="en-US"/>
              </w:rPr>
              <w:t xml:space="preserve"> 6.3.3.1 of TS38.211.</w:t>
            </w:r>
          </w:p>
          <w:p w14:paraId="5FC8DDE0" w14:textId="77777777" w:rsidR="00F26874" w:rsidRDefault="00F26874" w:rsidP="0009789E">
            <w:pPr>
              <w:rPr>
                <w:sz w:val="18"/>
                <w:szCs w:val="18"/>
                <w:lang w:val="en-US"/>
              </w:rPr>
            </w:pPr>
            <w:r>
              <w:rPr>
                <w:sz w:val="18"/>
                <w:szCs w:val="18"/>
                <w:lang w:val="en-US"/>
              </w:rPr>
              <w:t xml:space="preserve">NR has different waveform generation method for PRACH than LTE. In order to avoid the PRACH collision, the waveform generation should be known to the neighbor cells. Hence, the parameters in </w:t>
            </w:r>
            <w:proofErr w:type="spellStart"/>
            <w:r>
              <w:rPr>
                <w:sz w:val="18"/>
                <w:szCs w:val="18"/>
                <w:lang w:val="en-US"/>
              </w:rPr>
              <w:t>Subclause</w:t>
            </w:r>
            <w:proofErr w:type="spellEnd"/>
            <w:r>
              <w:rPr>
                <w:sz w:val="18"/>
                <w:szCs w:val="18"/>
                <w:lang w:val="en-US"/>
              </w:rPr>
              <w:t xml:space="preserve"> 5.3.2 of TS38.211 </w:t>
            </w:r>
            <w:proofErr w:type="spellStart"/>
            <w:r>
              <w:rPr>
                <w:sz w:val="18"/>
                <w:szCs w:val="18"/>
                <w:lang w:val="en-US"/>
              </w:rPr>
              <w:t>shoud</w:t>
            </w:r>
            <w:proofErr w:type="spellEnd"/>
            <w:r>
              <w:rPr>
                <w:sz w:val="18"/>
                <w:szCs w:val="18"/>
                <w:lang w:val="en-US"/>
              </w:rPr>
              <w:t xml:space="preserve"> </w:t>
            </w:r>
            <w:proofErr w:type="gramStart"/>
            <w:r>
              <w:rPr>
                <w:sz w:val="18"/>
                <w:szCs w:val="18"/>
                <w:lang w:val="en-US"/>
              </w:rPr>
              <w:t>be</w:t>
            </w:r>
            <w:proofErr w:type="gramEnd"/>
            <w:r>
              <w:rPr>
                <w:sz w:val="18"/>
                <w:szCs w:val="18"/>
                <w:lang w:val="en-US"/>
              </w:rPr>
              <w:t xml:space="preserve"> part of the information exchange.  </w:t>
            </w:r>
          </w:p>
          <w:p w14:paraId="37F4C539" w14:textId="77777777" w:rsidR="00F26874" w:rsidRDefault="00F26874" w:rsidP="0009789E">
            <w:pPr>
              <w:rPr>
                <w:sz w:val="18"/>
                <w:szCs w:val="18"/>
                <w:lang w:val="en-US"/>
              </w:rPr>
            </w:pPr>
            <w:r>
              <w:rPr>
                <w:sz w:val="18"/>
                <w:szCs w:val="18"/>
                <w:lang w:val="en-US"/>
              </w:rPr>
              <w:t xml:space="preserve">Another aspect that is different from LTE is multi-beam operation which should help PRACH collision mitigation from spatial domain. In particular, the following information should be helpful: </w:t>
            </w:r>
          </w:p>
          <w:p w14:paraId="443EF64C" w14:textId="77777777" w:rsidR="00F26874" w:rsidRDefault="00F26874" w:rsidP="0009789E">
            <w:pPr>
              <w:pStyle w:val="ListParagraph"/>
              <w:numPr>
                <w:ilvl w:val="0"/>
                <w:numId w:val="39"/>
              </w:numPr>
              <w:rPr>
                <w:sz w:val="18"/>
                <w:szCs w:val="18"/>
              </w:rPr>
            </w:pPr>
            <w:r>
              <w:rPr>
                <w:sz w:val="18"/>
                <w:szCs w:val="18"/>
              </w:rPr>
              <w:t>F</w:t>
            </w:r>
            <w:r w:rsidRPr="003208D8">
              <w:rPr>
                <w:sz w:val="18"/>
                <w:szCs w:val="18"/>
              </w:rPr>
              <w:t xml:space="preserve">or CBRA, SSB transmission beam information </w:t>
            </w:r>
            <w:proofErr w:type="spellStart"/>
            <w:r w:rsidRPr="003208D8">
              <w:rPr>
                <w:sz w:val="18"/>
                <w:szCs w:val="18"/>
              </w:rPr>
              <w:t>ssb-PositionsInBurst</w:t>
            </w:r>
            <w:proofErr w:type="spellEnd"/>
            <w:r w:rsidRPr="003208D8">
              <w:rPr>
                <w:sz w:val="18"/>
                <w:szCs w:val="18"/>
              </w:rPr>
              <w:t xml:space="preserve"> and SSB-RO mapping </w:t>
            </w:r>
            <w:proofErr w:type="spellStart"/>
            <w:r w:rsidRPr="003208D8">
              <w:rPr>
                <w:sz w:val="18"/>
                <w:szCs w:val="18"/>
              </w:rPr>
              <w:t>ssb-perRACH-OccasionAndCB-PreamblesPerSSB</w:t>
            </w:r>
            <w:proofErr w:type="spellEnd"/>
          </w:p>
          <w:p w14:paraId="204CACB1" w14:textId="3E7B8C3D" w:rsidR="00F26874" w:rsidRPr="00C85BC6" w:rsidRDefault="00F26874" w:rsidP="0009789E">
            <w:pPr>
              <w:rPr>
                <w:sz w:val="18"/>
                <w:szCs w:val="18"/>
                <w:lang w:val="en-US"/>
              </w:rPr>
            </w:pPr>
            <w:r w:rsidRPr="00517330">
              <w:rPr>
                <w:sz w:val="18"/>
                <w:szCs w:val="18"/>
              </w:rPr>
              <w:t xml:space="preserve">For CFRA, the resource for </w:t>
            </w:r>
            <w:proofErr w:type="spellStart"/>
            <w:r w:rsidRPr="00517330">
              <w:rPr>
                <w:sz w:val="18"/>
                <w:szCs w:val="18"/>
              </w:rPr>
              <w:t>ssb</w:t>
            </w:r>
            <w:proofErr w:type="spellEnd"/>
            <w:r w:rsidRPr="00517330">
              <w:rPr>
                <w:sz w:val="18"/>
                <w:szCs w:val="18"/>
              </w:rPr>
              <w:t xml:space="preserve"> or resource for CSI-RS </w:t>
            </w:r>
            <w:r w:rsidRPr="002910B7">
              <w:rPr>
                <w:sz w:val="18"/>
                <w:szCs w:val="18"/>
              </w:rPr>
              <w:t>(in resources IE of RACH-</w:t>
            </w:r>
            <w:proofErr w:type="spellStart"/>
            <w:r w:rsidRPr="002910B7">
              <w:rPr>
                <w:sz w:val="18"/>
                <w:szCs w:val="18"/>
              </w:rPr>
              <w:t>ConfigDedicated</w:t>
            </w:r>
            <w:proofErr w:type="spellEnd"/>
            <w:r w:rsidRPr="002910B7">
              <w:rPr>
                <w:sz w:val="18"/>
                <w:szCs w:val="18"/>
              </w:rPr>
              <w:t xml:space="preserve"> in TS 38.331</w:t>
            </w:r>
            <w:r w:rsidRPr="00671234">
              <w:rPr>
                <w:sz w:val="18"/>
                <w:szCs w:val="18"/>
              </w:rPr>
              <w:t>)</w:t>
            </w:r>
            <w:r w:rsidRPr="00B16C38">
              <w:rPr>
                <w:sz w:val="18"/>
                <w:szCs w:val="18"/>
              </w:rPr>
              <w:t>.</w:t>
            </w:r>
          </w:p>
        </w:tc>
      </w:tr>
      <w:tr w:rsidR="000D06D2" w:rsidRPr="00C85BC6" w14:paraId="6C434CFF"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38C5E30" w14:textId="77777777" w:rsidR="000D06D2" w:rsidRPr="00C85BC6" w:rsidRDefault="000D06D2" w:rsidP="0009789E">
            <w:pPr>
              <w:rPr>
                <w:sz w:val="18"/>
                <w:szCs w:val="18"/>
              </w:rPr>
            </w:pPr>
            <w:r>
              <w:rPr>
                <w:sz w:val="18"/>
                <w:szCs w:val="18"/>
              </w:rPr>
              <w:t>Huawei[6]</w:t>
            </w:r>
          </w:p>
        </w:tc>
        <w:tc>
          <w:tcPr>
            <w:tcW w:w="8043" w:type="dxa"/>
            <w:tcBorders>
              <w:top w:val="double" w:sz="4" w:space="0" w:color="auto"/>
              <w:bottom w:val="double" w:sz="4" w:space="0" w:color="auto"/>
              <w:right w:val="double" w:sz="4" w:space="0" w:color="auto"/>
            </w:tcBorders>
          </w:tcPr>
          <w:p w14:paraId="6B06504B" w14:textId="77777777" w:rsidR="000D06D2" w:rsidRPr="00D337A2" w:rsidRDefault="000D06D2" w:rsidP="0009789E">
            <w:pPr>
              <w:rPr>
                <w:color w:val="1F497D"/>
                <w:sz w:val="21"/>
                <w:szCs w:val="21"/>
              </w:rPr>
            </w:pPr>
            <w:r>
              <w:rPr>
                <w:color w:val="1F497D"/>
                <w:sz w:val="21"/>
                <w:szCs w:val="21"/>
              </w:rPr>
              <w:t xml:space="preserve">2-step RACH is a WI without RAN3 scope such that they may not be aware of this. However I’d not say it is not in the scope of RAN3 SON WI at this moment, but perhaps you have more information that could be shared on whether there is clear guidance anywhere that RAN3 SON only </w:t>
            </w:r>
            <w:proofErr w:type="gramStart"/>
            <w:r>
              <w:rPr>
                <w:color w:val="1F497D"/>
                <w:sz w:val="21"/>
                <w:szCs w:val="21"/>
              </w:rPr>
              <w:t>include</w:t>
            </w:r>
            <w:proofErr w:type="gramEnd"/>
            <w:r>
              <w:rPr>
                <w:color w:val="1F497D"/>
                <w:sz w:val="21"/>
                <w:szCs w:val="21"/>
              </w:rPr>
              <w:t xml:space="preserve"> the configuration of Rel15 PRACH configurations. If so, it is a pity that the conflict of PRACH configurations would still may happen in real deployment; if not, it would be open to us to provide all necessary/useful information for RAN3 to evaluate. We don’t aim to agree that the MSGA configuration(including </w:t>
            </w:r>
            <w:proofErr w:type="spellStart"/>
            <w:r>
              <w:rPr>
                <w:color w:val="1F497D"/>
                <w:sz w:val="21"/>
                <w:szCs w:val="21"/>
              </w:rPr>
              <w:t>preamble+PUSCH</w:t>
            </w:r>
            <w:proofErr w:type="spellEnd"/>
            <w:r>
              <w:rPr>
                <w:color w:val="1F497D"/>
                <w:sz w:val="21"/>
                <w:szCs w:val="21"/>
              </w:rPr>
              <w:t>) should be exchanged in RAN1 for now, but as explained in our draft LS we consider it would be good to tell RAN3 there is such possibility, and let them to further decide.</w:t>
            </w:r>
          </w:p>
        </w:tc>
      </w:tr>
      <w:tr w:rsidR="000D06D2" w:rsidRPr="00C85BC6" w14:paraId="2185FC5E"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CEDC74C" w14:textId="77777777" w:rsidR="000D06D2" w:rsidRPr="00C85BC6" w:rsidRDefault="000D06D2" w:rsidP="0009789E">
            <w:pPr>
              <w:rPr>
                <w:sz w:val="18"/>
                <w:szCs w:val="18"/>
              </w:rPr>
            </w:pPr>
            <w:r>
              <w:rPr>
                <w:sz w:val="18"/>
                <w:szCs w:val="18"/>
              </w:rPr>
              <w:t>Nokia[6]</w:t>
            </w:r>
          </w:p>
        </w:tc>
        <w:tc>
          <w:tcPr>
            <w:tcW w:w="8043" w:type="dxa"/>
            <w:tcBorders>
              <w:top w:val="double" w:sz="4" w:space="0" w:color="auto"/>
              <w:bottom w:val="double" w:sz="4" w:space="0" w:color="auto"/>
              <w:right w:val="double" w:sz="4" w:space="0" w:color="auto"/>
            </w:tcBorders>
          </w:tcPr>
          <w:p w14:paraId="7903A7C4" w14:textId="77777777" w:rsidR="000D06D2" w:rsidRDefault="000D06D2" w:rsidP="0009789E">
            <w:r>
              <w:t xml:space="preserve">From Nokia we are fine with the proposed information related the PRACH sequences, formats and frequency domain resources. </w:t>
            </w:r>
          </w:p>
          <w:p w14:paraId="1C47FF78" w14:textId="77777777" w:rsidR="000D06D2" w:rsidRDefault="000D06D2" w:rsidP="0009789E">
            <w:r>
              <w:t>However, we have concerns related to how the SON functionality would utilize the information on the time domain allocation? For this to be useful information, the SON would also need to have information on the absolute location in time of the SSBs for each gNB.</w:t>
            </w:r>
          </w:p>
          <w:p w14:paraId="11205C6A" w14:textId="77777777" w:rsidR="000D06D2" w:rsidRPr="00D521D8" w:rsidRDefault="000D06D2" w:rsidP="0009789E">
            <w:r>
              <w:t>According to our understanding the PRACH sequences and formats and frequency domain resources should be sufficient information for the SON to resolve potential conflicts.</w:t>
            </w:r>
          </w:p>
        </w:tc>
      </w:tr>
      <w:tr w:rsidR="00E12210" w:rsidRPr="00C85BC6" w14:paraId="15517EA0"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B936C0" w14:textId="77777777" w:rsidR="00E12210" w:rsidRPr="00C85BC6" w:rsidRDefault="00E12210" w:rsidP="0009789E">
            <w:pPr>
              <w:rPr>
                <w:sz w:val="18"/>
                <w:szCs w:val="18"/>
              </w:rPr>
            </w:pPr>
            <w:r>
              <w:rPr>
                <w:sz w:val="18"/>
                <w:szCs w:val="18"/>
              </w:rPr>
              <w:t>Samsung[6]</w:t>
            </w:r>
          </w:p>
        </w:tc>
        <w:tc>
          <w:tcPr>
            <w:tcW w:w="8043" w:type="dxa"/>
            <w:tcBorders>
              <w:top w:val="double" w:sz="4" w:space="0" w:color="auto"/>
              <w:bottom w:val="double" w:sz="4" w:space="0" w:color="auto"/>
              <w:right w:val="double" w:sz="4" w:space="0" w:color="auto"/>
            </w:tcBorders>
          </w:tcPr>
          <w:p w14:paraId="7E76240A" w14:textId="77777777" w:rsidR="00E12210" w:rsidRPr="00C85BC6" w:rsidRDefault="00E12210" w:rsidP="0009789E">
            <w:pPr>
              <w:rPr>
                <w:sz w:val="18"/>
                <w:szCs w:val="18"/>
                <w:lang w:val="en-US"/>
              </w:rPr>
            </w:pPr>
            <w:r>
              <w:rPr>
                <w:color w:val="1F497D"/>
              </w:rPr>
              <w:t xml:space="preserve">Maybe we can add one more part in the note to tell RAN3 that these parameters are configured per BWP, (which ends up different values for the same parameter, e.g., </w:t>
            </w:r>
            <w:r>
              <w:rPr>
                <w:color w:val="1F497D"/>
              </w:rPr>
              <w:sym w:font="Calibri" w:char="F0A7"/>
            </w:r>
            <w:r>
              <w:rPr>
                <w:color w:val="1F497D"/>
              </w:rPr>
              <w:t xml:space="preserve"> msg1-FrequencyStart (e.g., in RACH-</w:t>
            </w:r>
            <w:proofErr w:type="spellStart"/>
            <w:r>
              <w:rPr>
                <w:color w:val="1F497D"/>
              </w:rPr>
              <w:t>ConfigGeneric</w:t>
            </w:r>
            <w:proofErr w:type="spellEnd"/>
            <w:r>
              <w:rPr>
                <w:color w:val="1F497D"/>
              </w:rPr>
              <w:t>).</w:t>
            </w:r>
          </w:p>
        </w:tc>
      </w:tr>
      <w:tr w:rsidR="0085137C" w:rsidRPr="00C85BC6" w14:paraId="5A0F48C9"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66E814E" w14:textId="304480A2" w:rsidR="0085137C" w:rsidRPr="00C85BC6" w:rsidRDefault="00C30F9A" w:rsidP="0009789E">
            <w:pPr>
              <w:rPr>
                <w:sz w:val="18"/>
                <w:szCs w:val="18"/>
              </w:rPr>
            </w:pPr>
            <w:r>
              <w:rPr>
                <w:sz w:val="18"/>
                <w:szCs w:val="18"/>
              </w:rPr>
              <w:t>ZTE</w:t>
            </w:r>
            <w:r w:rsidR="0085137C">
              <w:rPr>
                <w:sz w:val="18"/>
                <w:szCs w:val="18"/>
              </w:rPr>
              <w:t>[6]</w:t>
            </w:r>
          </w:p>
        </w:tc>
        <w:tc>
          <w:tcPr>
            <w:tcW w:w="8043" w:type="dxa"/>
            <w:tcBorders>
              <w:top w:val="double" w:sz="4" w:space="0" w:color="auto"/>
              <w:bottom w:val="double" w:sz="4" w:space="0" w:color="auto"/>
              <w:right w:val="double" w:sz="4" w:space="0" w:color="auto"/>
            </w:tcBorders>
          </w:tcPr>
          <w:p w14:paraId="386371BE" w14:textId="15E53527" w:rsidR="0085137C" w:rsidRPr="00C85BC6" w:rsidRDefault="00C30F9A" w:rsidP="00C30F9A">
            <w:pPr>
              <w:rPr>
                <w:sz w:val="18"/>
                <w:szCs w:val="18"/>
                <w:lang w:val="en-US"/>
              </w:rPr>
            </w:pPr>
            <w:proofErr w:type="gramStart"/>
            <w:r w:rsidRPr="00C30F9A">
              <w:rPr>
                <w:color w:val="1F497D"/>
              </w:rPr>
              <w:t>we</w:t>
            </w:r>
            <w:proofErr w:type="gramEnd"/>
            <w:r w:rsidRPr="00C30F9A">
              <w:rPr>
                <w:color w:val="1F497D"/>
              </w:rPr>
              <w:t xml:space="preserve"> can let RAN3 know 2-step RACH is an important deployment case in Rel-16 and RAN3 can decide whether to choose the 2-step RACH parameters as the scope of RAN3 SON</w:t>
            </w:r>
            <w:r w:rsidR="0085137C">
              <w:rPr>
                <w:color w:val="1F497D"/>
              </w:rPr>
              <w:t>.</w:t>
            </w:r>
          </w:p>
        </w:tc>
      </w:tr>
      <w:tr w:rsidR="004274EE" w:rsidRPr="00C85BC6" w14:paraId="534196F0" w14:textId="77777777" w:rsidTr="0009789E">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68C1245" w14:textId="22C2FAC2" w:rsidR="004274EE" w:rsidRPr="00C85BC6" w:rsidRDefault="004274EE" w:rsidP="0009789E">
            <w:pPr>
              <w:rPr>
                <w:sz w:val="18"/>
                <w:szCs w:val="18"/>
              </w:rPr>
            </w:pPr>
          </w:p>
        </w:tc>
        <w:tc>
          <w:tcPr>
            <w:tcW w:w="8043" w:type="dxa"/>
            <w:tcBorders>
              <w:top w:val="double" w:sz="4" w:space="0" w:color="auto"/>
              <w:bottom w:val="double" w:sz="4" w:space="0" w:color="auto"/>
              <w:right w:val="double" w:sz="4" w:space="0" w:color="auto"/>
            </w:tcBorders>
          </w:tcPr>
          <w:p w14:paraId="76A5D74D" w14:textId="70A4BED9" w:rsidR="004274EE" w:rsidRPr="00C85BC6" w:rsidRDefault="004274EE" w:rsidP="0009789E">
            <w:pPr>
              <w:rPr>
                <w:sz w:val="18"/>
                <w:szCs w:val="18"/>
                <w:lang w:val="en-US"/>
              </w:rPr>
            </w:pPr>
          </w:p>
        </w:tc>
      </w:tr>
      <w:tr w:rsidR="00F26874" w:rsidRPr="00C85BC6" w14:paraId="748E7126" w14:textId="77777777" w:rsidTr="00EC3E6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2203931B" w14:textId="064E83B0" w:rsidR="00F26874" w:rsidRPr="00C85BC6" w:rsidRDefault="00F26874" w:rsidP="00EC3E67">
            <w:pPr>
              <w:rPr>
                <w:sz w:val="18"/>
                <w:szCs w:val="18"/>
              </w:rPr>
            </w:pPr>
          </w:p>
        </w:tc>
        <w:tc>
          <w:tcPr>
            <w:tcW w:w="8043" w:type="dxa"/>
            <w:tcBorders>
              <w:top w:val="double" w:sz="4" w:space="0" w:color="auto"/>
              <w:bottom w:val="double" w:sz="4" w:space="0" w:color="auto"/>
              <w:right w:val="double" w:sz="4" w:space="0" w:color="auto"/>
            </w:tcBorders>
          </w:tcPr>
          <w:p w14:paraId="7E2F3843" w14:textId="6E9C895C" w:rsidR="00F26874" w:rsidRPr="003208D8" w:rsidRDefault="00F26874" w:rsidP="00234F61">
            <w:pPr>
              <w:pStyle w:val="ListParagraph"/>
              <w:ind w:left="360"/>
              <w:rPr>
                <w:sz w:val="18"/>
                <w:szCs w:val="18"/>
              </w:rPr>
            </w:pPr>
          </w:p>
        </w:tc>
      </w:tr>
    </w:tbl>
    <w:p w14:paraId="1797C71A" w14:textId="77777777" w:rsidR="00D52EC8" w:rsidRDefault="00D52EC8" w:rsidP="00474BB8">
      <w:pPr>
        <w:pStyle w:val="ListParagraph"/>
        <w:spacing w:after="200" w:line="276" w:lineRule="auto"/>
      </w:pPr>
      <w:bookmarkStart w:id="3" w:name="_Toc511230731"/>
      <w:bookmarkStart w:id="4" w:name="_Toc511230590"/>
      <w:bookmarkStart w:id="5" w:name="_Toc5732823"/>
      <w:bookmarkStart w:id="6" w:name="_Toc8325068"/>
    </w:p>
    <w:p w14:paraId="34BDF382" w14:textId="77777777" w:rsidR="006E00F6" w:rsidRDefault="006E00F6">
      <w:pPr>
        <w:spacing w:after="0"/>
        <w:rPr>
          <w:szCs w:val="24"/>
        </w:rPr>
      </w:pPr>
      <w:r>
        <w:br w:type="page"/>
      </w:r>
    </w:p>
    <w:p w14:paraId="76338B81" w14:textId="31C214B5" w:rsidR="00AC2152" w:rsidRDefault="003208D8" w:rsidP="00AC2152">
      <w:pPr>
        <w:pStyle w:val="Heading2"/>
        <w:numPr>
          <w:ilvl w:val="0"/>
          <w:numId w:val="0"/>
        </w:numPr>
      </w:pPr>
      <w:r>
        <w:lastRenderedPageBreak/>
        <w:t xml:space="preserve">Further </w:t>
      </w:r>
      <w:r w:rsidR="00AC2152">
        <w:t>Discussion</w:t>
      </w:r>
    </w:p>
    <w:p w14:paraId="327BC66E" w14:textId="384D68A8" w:rsidR="00C4759B" w:rsidRDefault="00C4759B" w:rsidP="00C4759B">
      <w:r>
        <w:rPr>
          <w:lang w:val="en-US" w:eastAsia="en-US"/>
        </w:rPr>
        <w:t xml:space="preserve">The </w:t>
      </w:r>
      <w:r w:rsidRPr="00BD08CF">
        <w:t>PRACH configuration conflict</w:t>
      </w:r>
      <w:r>
        <w:t xml:space="preserve"> would take place when </w:t>
      </w:r>
      <w:r w:rsidRPr="00BD08CF">
        <w:t xml:space="preserve">two or more </w:t>
      </w:r>
      <w:r>
        <w:t xml:space="preserve">adjacent </w:t>
      </w:r>
      <w:r w:rsidRPr="00BD08CF">
        <w:t>cells</w:t>
      </w:r>
      <w:r>
        <w:t xml:space="preserve"> are expecting to receive an Ms</w:t>
      </w:r>
      <w:r w:rsidR="003208D8">
        <w:t xml:space="preserve">g1 with the same PRACH sequence and </w:t>
      </w:r>
      <w:r>
        <w:t xml:space="preserve">format at the </w:t>
      </w:r>
      <w:r w:rsidR="003208D8">
        <w:t xml:space="preserve">valid PRACH resources of </w:t>
      </w:r>
      <w:r w:rsidRPr="00BD08CF">
        <w:t xml:space="preserve">two or more </w:t>
      </w:r>
      <w:r>
        <w:t xml:space="preserve">adjacent </w:t>
      </w:r>
      <w:r w:rsidRPr="00BD08CF">
        <w:t>cells</w:t>
      </w:r>
      <w:r w:rsidR="003208D8">
        <w:t>, which have:</w:t>
      </w:r>
      <w:r>
        <w:t xml:space="preserve"> </w:t>
      </w:r>
    </w:p>
    <w:p w14:paraId="51783976" w14:textId="1ECBD3C7" w:rsidR="00C4759B" w:rsidRDefault="00C4759B" w:rsidP="00460B8B">
      <w:pPr>
        <w:pStyle w:val="ListParagraph"/>
        <w:numPr>
          <w:ilvl w:val="0"/>
          <w:numId w:val="43"/>
        </w:numPr>
      </w:pPr>
      <w:r>
        <w:t xml:space="preserve">the same PRACH </w:t>
      </w:r>
      <w:r w:rsidR="006C1CFA">
        <w:t>sequence</w:t>
      </w:r>
      <w:r>
        <w:t xml:space="preserve"> and format, and</w:t>
      </w:r>
    </w:p>
    <w:p w14:paraId="0C4132FF" w14:textId="77777777" w:rsidR="00C4759B" w:rsidRDefault="00C4759B" w:rsidP="00460B8B">
      <w:pPr>
        <w:pStyle w:val="ListParagraph"/>
        <w:numPr>
          <w:ilvl w:val="0"/>
          <w:numId w:val="43"/>
        </w:numPr>
      </w:pPr>
      <w:r>
        <w:t>the same time allocation, and</w:t>
      </w:r>
    </w:p>
    <w:p w14:paraId="3C4E0CEB" w14:textId="77777777" w:rsidR="00C4759B" w:rsidRDefault="00C4759B" w:rsidP="00460B8B">
      <w:pPr>
        <w:pStyle w:val="ListParagraph"/>
        <w:numPr>
          <w:ilvl w:val="0"/>
          <w:numId w:val="43"/>
        </w:numPr>
      </w:pPr>
      <w:r>
        <w:t>the same frequency allocation</w:t>
      </w:r>
    </w:p>
    <w:p w14:paraId="19527AA0" w14:textId="77777777" w:rsidR="00C4759B" w:rsidRDefault="00C4759B" w:rsidP="00C4759B">
      <w:pPr>
        <w:pStyle w:val="ListParagraph"/>
      </w:pPr>
    </w:p>
    <w:p w14:paraId="0C370B25" w14:textId="77777777" w:rsidR="00C4759B" w:rsidRDefault="00C4759B" w:rsidP="00C4759B">
      <w:r>
        <w:t xml:space="preserve">Thus, the determination of whether there is a </w:t>
      </w:r>
      <w:r w:rsidRPr="00BD08CF">
        <w:t>PRACH configuration conflict</w:t>
      </w:r>
      <w:r>
        <w:t xml:space="preserve"> requires the exchanges of the RACH configurations related to PRACH preamble sequence and format, the allocation of the RACH occasions in time-domain and in frequency-domain for all valid RO resources.</w:t>
      </w:r>
    </w:p>
    <w:p w14:paraId="36B334B4" w14:textId="77777777" w:rsidR="006E00F6" w:rsidRDefault="006E00F6" w:rsidP="00662176">
      <w:pPr>
        <w:pStyle w:val="Heading2"/>
        <w:numPr>
          <w:ilvl w:val="0"/>
          <w:numId w:val="0"/>
        </w:numPr>
      </w:pPr>
      <w:r>
        <w:t>RACH configuration</w:t>
      </w:r>
      <w:r w:rsidR="00A35881">
        <w:t xml:space="preserve"> p</w:t>
      </w:r>
      <w:r w:rsidR="00CD1FE2">
        <w:t>arameters</w:t>
      </w:r>
    </w:p>
    <w:p w14:paraId="13F9A1F4" w14:textId="47D416B0" w:rsidR="00BF0B8E" w:rsidRPr="00BF0B8E" w:rsidRDefault="00BF0B8E" w:rsidP="006E00F6">
      <w:r w:rsidRPr="00BF0B8E">
        <w:t>In the following, we provide a list of the RACH configuration parameters that may need to be exchanged among gNBs for PRACH c</w:t>
      </w:r>
      <w:r w:rsidR="003F6375">
        <w:t>onfiguration conflict detection (Note: E</w:t>
      </w:r>
      <w:r>
        <w:t xml:space="preserve">ach of these parameters may be a </w:t>
      </w:r>
      <w:proofErr w:type="spellStart"/>
      <w:r>
        <w:t>subparameter</w:t>
      </w:r>
      <w:proofErr w:type="spellEnd"/>
      <w:r>
        <w:t xml:space="preserve"> of multiple </w:t>
      </w:r>
      <w:r w:rsidR="003F6375">
        <w:t xml:space="preserve">other </w:t>
      </w:r>
      <w:r>
        <w:t>parameters</w:t>
      </w:r>
      <w:r w:rsidR="003F6375">
        <w:t xml:space="preserve"> </w:t>
      </w:r>
      <w:r>
        <w:t>and some of these parameters may be configured under certain conditions. Details of the definitions of these param</w:t>
      </w:r>
      <w:r w:rsidR="003F6375">
        <w:t>eters are defined in TS 38.331).</w:t>
      </w:r>
    </w:p>
    <w:p w14:paraId="6AC6C8D5" w14:textId="77777777" w:rsidR="006E00F6" w:rsidRDefault="00AC2152" w:rsidP="006E00F6">
      <w:r w:rsidRPr="00AC2152">
        <w:rPr>
          <w:sz w:val="18"/>
          <w:szCs w:val="18"/>
        </w:rPr>
        <w:t>RACH configuration parameters</w:t>
      </w:r>
      <w:r>
        <w:rPr>
          <w:sz w:val="18"/>
          <w:szCs w:val="18"/>
        </w:rPr>
        <w:t xml:space="preserve"> </w:t>
      </w:r>
      <w:r w:rsidR="00EB3524">
        <w:rPr>
          <w:sz w:val="18"/>
          <w:szCs w:val="18"/>
        </w:rPr>
        <w:t xml:space="preserve">related to the </w:t>
      </w:r>
      <w:r w:rsidR="00EB3524">
        <w:t>PRACH preamble sequences and formats</w:t>
      </w:r>
      <w:r w:rsidR="006E00F6">
        <w:t>:</w:t>
      </w:r>
    </w:p>
    <w:p w14:paraId="6713803F" w14:textId="77777777" w:rsidR="006E00F6" w:rsidRPr="002E2EDC" w:rsidRDefault="006E00F6" w:rsidP="00460B8B">
      <w:pPr>
        <w:pStyle w:val="ListParagraph"/>
        <w:numPr>
          <w:ilvl w:val="0"/>
          <w:numId w:val="42"/>
        </w:numPr>
        <w:rPr>
          <w:i/>
        </w:rPr>
      </w:pPr>
      <w:proofErr w:type="spellStart"/>
      <w:r w:rsidRPr="002E2EDC">
        <w:rPr>
          <w:i/>
        </w:rPr>
        <w:t>prach-ConfigurationIndex</w:t>
      </w:r>
      <w:proofErr w:type="spellEnd"/>
      <w:r w:rsidRPr="002E2EDC">
        <w:rPr>
          <w:i/>
        </w:rPr>
        <w:t xml:space="preserve"> </w:t>
      </w:r>
      <w:r w:rsidRPr="002E2EDC">
        <w:t>(e.g., in RACH-</w:t>
      </w:r>
      <w:proofErr w:type="spellStart"/>
      <w:r w:rsidRPr="002E2EDC">
        <w:t>ConfigGeneric</w:t>
      </w:r>
      <w:proofErr w:type="spellEnd"/>
      <w:r w:rsidRPr="002E2EDC">
        <w:t>)</w:t>
      </w:r>
      <w:r w:rsidRPr="002E2EDC">
        <w:rPr>
          <w:i/>
          <w:highlight w:val="yellow"/>
        </w:rPr>
        <w:t xml:space="preserve"> </w:t>
      </w:r>
    </w:p>
    <w:p w14:paraId="722BEE3D" w14:textId="72CC3FCB" w:rsidR="00A35881" w:rsidRPr="002E2EDC" w:rsidRDefault="00A35881" w:rsidP="00460B8B">
      <w:pPr>
        <w:pStyle w:val="ListParagraph"/>
        <w:numPr>
          <w:ilvl w:val="1"/>
          <w:numId w:val="42"/>
        </w:numPr>
        <w:rPr>
          <w:i/>
        </w:rPr>
      </w:pPr>
      <w:r w:rsidRPr="002E2EDC">
        <w:rPr>
          <w:i/>
        </w:rPr>
        <w:t xml:space="preserve">CATT, </w:t>
      </w:r>
      <w:proofErr w:type="spellStart"/>
      <w:r w:rsidRPr="002E2EDC">
        <w:rPr>
          <w:bCs/>
          <w:i/>
          <w:iCs/>
          <w:lang w:val="en-GB"/>
        </w:rPr>
        <w:t>Samsung</w:t>
      </w:r>
      <w:r w:rsidR="00B16C38" w:rsidRPr="002E2EDC">
        <w:rPr>
          <w:rFonts w:eastAsia="SimSun"/>
          <w:bCs/>
          <w:i/>
          <w:iCs/>
          <w:lang w:val="en-GB" w:eastAsia="zh-CN"/>
        </w:rPr>
        <w:t>,vivo</w:t>
      </w:r>
      <w:proofErr w:type="spellEnd"/>
    </w:p>
    <w:p w14:paraId="1A5F95F2" w14:textId="77777777" w:rsidR="006E00F6" w:rsidRPr="002E2EDC" w:rsidRDefault="006E00F6" w:rsidP="00460B8B">
      <w:pPr>
        <w:pStyle w:val="ListParagraph"/>
        <w:numPr>
          <w:ilvl w:val="0"/>
          <w:numId w:val="42"/>
        </w:numPr>
        <w:rPr>
          <w:i/>
        </w:rPr>
      </w:pPr>
      <w:proofErr w:type="spellStart"/>
      <w:r w:rsidRPr="002E2EDC">
        <w:rPr>
          <w:i/>
        </w:rPr>
        <w:t>prach-RootSequenceIndex</w:t>
      </w:r>
      <w:proofErr w:type="spellEnd"/>
      <w:r w:rsidRPr="002E2EDC">
        <w:rPr>
          <w:i/>
        </w:rPr>
        <w:t xml:space="preserve">  </w:t>
      </w:r>
      <w:r w:rsidRPr="002E2EDC">
        <w:t>(e.g., in RACH-</w:t>
      </w:r>
      <w:proofErr w:type="spellStart"/>
      <w:r w:rsidRPr="002E2EDC">
        <w:t>ConfigCommon</w:t>
      </w:r>
      <w:proofErr w:type="spellEnd"/>
      <w:r w:rsidRPr="002E2EDC">
        <w:t>)</w:t>
      </w:r>
    </w:p>
    <w:p w14:paraId="60081B16" w14:textId="29BB79E8" w:rsidR="00A35881" w:rsidRPr="002E2EDC" w:rsidRDefault="00A35881" w:rsidP="00460B8B">
      <w:pPr>
        <w:pStyle w:val="ListParagraph"/>
        <w:numPr>
          <w:ilvl w:val="1"/>
          <w:numId w:val="42"/>
        </w:numPr>
        <w:rPr>
          <w:i/>
        </w:rPr>
      </w:pPr>
      <w:r w:rsidRPr="002E2EDC">
        <w:rPr>
          <w:i/>
        </w:rPr>
        <w:t>CATT, Intel</w:t>
      </w:r>
      <w:r w:rsidR="00B16C38" w:rsidRPr="002E2EDC">
        <w:rPr>
          <w:rFonts w:eastAsia="SimSun"/>
          <w:bCs/>
          <w:i/>
          <w:iCs/>
          <w:lang w:val="en-GB" w:eastAsia="zh-CN"/>
        </w:rPr>
        <w:t>,vivo</w:t>
      </w:r>
    </w:p>
    <w:p w14:paraId="32040158" w14:textId="77777777" w:rsidR="006E00F6" w:rsidRPr="002E2EDC" w:rsidRDefault="006E00F6" w:rsidP="00460B8B">
      <w:pPr>
        <w:pStyle w:val="ListParagraph"/>
        <w:numPr>
          <w:ilvl w:val="0"/>
          <w:numId w:val="42"/>
        </w:numPr>
        <w:rPr>
          <w:i/>
        </w:rPr>
      </w:pPr>
      <w:proofErr w:type="spellStart"/>
      <w:r w:rsidRPr="002E2EDC">
        <w:rPr>
          <w:i/>
        </w:rPr>
        <w:t>restrictedSetConfig</w:t>
      </w:r>
      <w:proofErr w:type="spellEnd"/>
      <w:r w:rsidRPr="002E2EDC">
        <w:rPr>
          <w:i/>
        </w:rPr>
        <w:t xml:space="preserve">  </w:t>
      </w:r>
      <w:r w:rsidRPr="002E2EDC">
        <w:t>(e.g., in RACH-</w:t>
      </w:r>
      <w:proofErr w:type="spellStart"/>
      <w:r w:rsidRPr="002E2EDC">
        <w:t>ConfigCommon</w:t>
      </w:r>
      <w:proofErr w:type="spellEnd"/>
      <w:r w:rsidRPr="002E2EDC">
        <w:t>)</w:t>
      </w:r>
    </w:p>
    <w:p w14:paraId="5EB46B74" w14:textId="18407C1F" w:rsidR="00A35881" w:rsidRPr="002E2EDC" w:rsidRDefault="00A35881" w:rsidP="00460B8B">
      <w:pPr>
        <w:pStyle w:val="ListParagraph"/>
        <w:numPr>
          <w:ilvl w:val="1"/>
          <w:numId w:val="42"/>
        </w:numPr>
        <w:rPr>
          <w:i/>
        </w:rPr>
      </w:pPr>
      <w:r w:rsidRPr="002E2EDC">
        <w:rPr>
          <w:i/>
        </w:rPr>
        <w:t xml:space="preserve">CATT, </w:t>
      </w:r>
      <w:proofErr w:type="spellStart"/>
      <w:r w:rsidRPr="002E2EDC">
        <w:rPr>
          <w:bCs/>
          <w:i/>
          <w:iCs/>
          <w:lang w:val="en-GB"/>
        </w:rPr>
        <w:t>Samsung</w:t>
      </w:r>
      <w:r w:rsidR="00B16C38" w:rsidRPr="002E2EDC">
        <w:rPr>
          <w:rFonts w:eastAsia="SimSun"/>
          <w:bCs/>
          <w:i/>
          <w:iCs/>
          <w:lang w:val="en-GB" w:eastAsia="zh-CN"/>
        </w:rPr>
        <w:t>,vivo</w:t>
      </w:r>
      <w:proofErr w:type="spellEnd"/>
    </w:p>
    <w:p w14:paraId="4A8B1CDA" w14:textId="77777777" w:rsidR="006E00F6" w:rsidRPr="002E2EDC" w:rsidRDefault="006E00F6" w:rsidP="00460B8B">
      <w:pPr>
        <w:pStyle w:val="ListParagraph"/>
        <w:numPr>
          <w:ilvl w:val="0"/>
          <w:numId w:val="42"/>
        </w:numPr>
        <w:rPr>
          <w:i/>
        </w:rPr>
      </w:pPr>
      <w:proofErr w:type="spellStart"/>
      <w:r w:rsidRPr="002E2EDC">
        <w:rPr>
          <w:i/>
        </w:rPr>
        <w:t>zeroCorrelationZoneConfig</w:t>
      </w:r>
      <w:proofErr w:type="spellEnd"/>
      <w:r w:rsidRPr="002E2EDC">
        <w:rPr>
          <w:i/>
        </w:rPr>
        <w:t xml:space="preserve"> </w:t>
      </w:r>
      <w:r w:rsidRPr="002E2EDC">
        <w:t>(e.g., in RACH-</w:t>
      </w:r>
      <w:proofErr w:type="spellStart"/>
      <w:r w:rsidRPr="002E2EDC">
        <w:t>ConfigGeneric</w:t>
      </w:r>
      <w:proofErr w:type="spellEnd"/>
      <w:r w:rsidRPr="002E2EDC">
        <w:t>)</w:t>
      </w:r>
    </w:p>
    <w:p w14:paraId="55DEBD9F" w14:textId="7CE665A2" w:rsidR="00A35881" w:rsidRPr="002E2EDC" w:rsidRDefault="00A35881" w:rsidP="00460B8B">
      <w:pPr>
        <w:pStyle w:val="ListParagraph"/>
        <w:numPr>
          <w:ilvl w:val="1"/>
          <w:numId w:val="42"/>
        </w:numPr>
        <w:rPr>
          <w:i/>
        </w:rPr>
      </w:pPr>
      <w:r w:rsidRPr="002E2EDC">
        <w:rPr>
          <w:i/>
        </w:rPr>
        <w:t>CTT, Intel</w:t>
      </w:r>
      <w:r w:rsidR="00B16C38" w:rsidRPr="002E2EDC">
        <w:rPr>
          <w:rFonts w:eastAsia="SimSun"/>
          <w:bCs/>
          <w:i/>
          <w:iCs/>
          <w:lang w:val="en-GB" w:eastAsia="zh-CN"/>
        </w:rPr>
        <w:t>,vivo</w:t>
      </w:r>
    </w:p>
    <w:p w14:paraId="5D1D6237" w14:textId="77777777" w:rsidR="006E00F6" w:rsidRPr="002E2EDC" w:rsidRDefault="006E00F6" w:rsidP="00460B8B">
      <w:pPr>
        <w:pStyle w:val="ListParagraph"/>
        <w:numPr>
          <w:ilvl w:val="0"/>
          <w:numId w:val="42"/>
        </w:numPr>
        <w:rPr>
          <w:i/>
        </w:rPr>
      </w:pPr>
      <w:r w:rsidRPr="002E2EDC">
        <w:rPr>
          <w:i/>
        </w:rPr>
        <w:t xml:space="preserve">msg1-SubcarrierSpacing </w:t>
      </w:r>
      <w:r w:rsidRPr="002E2EDC">
        <w:t xml:space="preserve">(e.g., in </w:t>
      </w:r>
      <w:r w:rsidRPr="002E2EDC">
        <w:rPr>
          <w:bCs/>
          <w:iCs/>
          <w:lang w:val="en-GB"/>
        </w:rPr>
        <w:t>RACH-</w:t>
      </w:r>
      <w:proofErr w:type="spellStart"/>
      <w:r w:rsidRPr="002E2EDC">
        <w:rPr>
          <w:bCs/>
          <w:iCs/>
          <w:lang w:val="en-GB"/>
        </w:rPr>
        <w:t>ConfigCommon</w:t>
      </w:r>
      <w:proofErr w:type="spellEnd"/>
      <w:r w:rsidRPr="002E2EDC">
        <w:rPr>
          <w:bCs/>
          <w:i/>
          <w:iCs/>
          <w:lang w:val="en-GB"/>
        </w:rPr>
        <w:t>)</w:t>
      </w:r>
    </w:p>
    <w:p w14:paraId="4B4DAF92" w14:textId="2DD5F6C8" w:rsidR="00A35881" w:rsidRPr="002E2EDC" w:rsidRDefault="00A35881" w:rsidP="00460B8B">
      <w:pPr>
        <w:pStyle w:val="ListParagraph"/>
        <w:numPr>
          <w:ilvl w:val="1"/>
          <w:numId w:val="42"/>
        </w:numPr>
        <w:rPr>
          <w:i/>
        </w:rPr>
      </w:pPr>
      <w:r w:rsidRPr="002E2EDC">
        <w:rPr>
          <w:bCs/>
          <w:i/>
          <w:iCs/>
          <w:lang w:val="en-GB"/>
        </w:rPr>
        <w:t xml:space="preserve">CATT, </w:t>
      </w:r>
      <w:proofErr w:type="spellStart"/>
      <w:r w:rsidRPr="002E2EDC">
        <w:rPr>
          <w:bCs/>
          <w:i/>
          <w:iCs/>
          <w:lang w:val="en-GB"/>
        </w:rPr>
        <w:t>Samsung</w:t>
      </w:r>
      <w:r w:rsidR="00B16C38" w:rsidRPr="002E2EDC">
        <w:rPr>
          <w:rFonts w:eastAsia="SimSun"/>
          <w:bCs/>
          <w:i/>
          <w:iCs/>
          <w:lang w:val="en-GB" w:eastAsia="zh-CN"/>
        </w:rPr>
        <w:t>,vivo</w:t>
      </w:r>
      <w:proofErr w:type="spellEnd"/>
    </w:p>
    <w:p w14:paraId="7E555AD6" w14:textId="77777777" w:rsidR="006E00F6" w:rsidRPr="002E2EDC" w:rsidRDefault="006E00F6" w:rsidP="00460B8B">
      <w:pPr>
        <w:pStyle w:val="ListParagraph"/>
        <w:numPr>
          <w:ilvl w:val="0"/>
          <w:numId w:val="42"/>
        </w:numPr>
        <w:rPr>
          <w:i/>
        </w:rPr>
      </w:pPr>
      <w:proofErr w:type="spellStart"/>
      <w:r w:rsidRPr="002E2EDC">
        <w:rPr>
          <w:i/>
        </w:rPr>
        <w:t>rootSequenceIndex</w:t>
      </w:r>
      <w:proofErr w:type="spellEnd"/>
      <w:r w:rsidRPr="002E2EDC">
        <w:rPr>
          <w:i/>
        </w:rPr>
        <w:t>-BFR</w:t>
      </w:r>
      <w:r w:rsidRPr="002E2EDC">
        <w:t xml:space="preserve">(e.g., </w:t>
      </w:r>
      <w:r w:rsidR="00801DD2" w:rsidRPr="002E2EDC">
        <w:t xml:space="preserve">in </w:t>
      </w:r>
      <w:proofErr w:type="spellStart"/>
      <w:r w:rsidRPr="002E2EDC">
        <w:t>BeamFailureRecoveryConfig</w:t>
      </w:r>
      <w:proofErr w:type="spellEnd"/>
      <w:r w:rsidRPr="002E2EDC">
        <w:t>)</w:t>
      </w:r>
    </w:p>
    <w:p w14:paraId="06C25EB3" w14:textId="62CEBB7C" w:rsidR="00801DD2" w:rsidRPr="002E2EDC" w:rsidRDefault="00801DD2" w:rsidP="00AC5BC6">
      <w:pPr>
        <w:pStyle w:val="ListParagraph"/>
        <w:numPr>
          <w:ilvl w:val="1"/>
          <w:numId w:val="42"/>
        </w:numPr>
        <w:rPr>
          <w:i/>
        </w:rPr>
      </w:pPr>
      <w:r w:rsidRPr="002E2EDC">
        <w:rPr>
          <w:i/>
        </w:rPr>
        <w:t>CATT</w:t>
      </w:r>
      <w:r w:rsidR="00CF5468" w:rsidRPr="002E2EDC">
        <w:rPr>
          <w:rFonts w:eastAsia="SimSun"/>
          <w:bCs/>
          <w:i/>
          <w:iCs/>
          <w:lang w:val="en-GB" w:eastAsia="zh-CN"/>
        </w:rPr>
        <w:t>,vivo</w:t>
      </w:r>
    </w:p>
    <w:p w14:paraId="43E65F1E" w14:textId="77777777" w:rsidR="006E00F6" w:rsidRPr="006E00F6" w:rsidRDefault="006E00F6" w:rsidP="0077633D">
      <w:pPr>
        <w:pStyle w:val="3GPPNormalText"/>
        <w:rPr>
          <w:lang w:val="en-US"/>
        </w:rPr>
      </w:pPr>
    </w:p>
    <w:p w14:paraId="77DBD152" w14:textId="77777777" w:rsidR="00F95B5C" w:rsidRPr="00F95B5C" w:rsidRDefault="00AC2152" w:rsidP="00F95B5C">
      <w:pPr>
        <w:rPr>
          <w:lang w:eastAsia="en-US"/>
        </w:rPr>
      </w:pPr>
      <w:r w:rsidRPr="00AC2152">
        <w:rPr>
          <w:sz w:val="18"/>
          <w:szCs w:val="18"/>
        </w:rPr>
        <w:t>RACH configuration parameters</w:t>
      </w:r>
      <w:r>
        <w:rPr>
          <w:sz w:val="18"/>
          <w:szCs w:val="18"/>
        </w:rPr>
        <w:t xml:space="preserve"> </w:t>
      </w:r>
      <w:r w:rsidR="00F95B5C">
        <w:rPr>
          <w:sz w:val="18"/>
          <w:szCs w:val="18"/>
        </w:rPr>
        <w:t xml:space="preserve">related to the allocation of the </w:t>
      </w:r>
      <w:r w:rsidR="00F95B5C" w:rsidRPr="00F95B5C">
        <w:rPr>
          <w:sz w:val="18"/>
          <w:szCs w:val="18"/>
        </w:rPr>
        <w:t>RACH resources</w:t>
      </w:r>
      <w:r w:rsidR="00F95B5C">
        <w:rPr>
          <w:sz w:val="18"/>
          <w:szCs w:val="18"/>
        </w:rPr>
        <w:t xml:space="preserve"> </w:t>
      </w:r>
      <w:r>
        <w:rPr>
          <w:sz w:val="18"/>
          <w:szCs w:val="18"/>
        </w:rPr>
        <w:t>in</w:t>
      </w:r>
      <w:r w:rsidR="00F95B5C">
        <w:rPr>
          <w:sz w:val="18"/>
          <w:szCs w:val="18"/>
        </w:rPr>
        <w:t xml:space="preserve"> time</w:t>
      </w:r>
    </w:p>
    <w:p w14:paraId="46FA254F" w14:textId="77777777" w:rsidR="00DB73C0" w:rsidRPr="000864DB" w:rsidRDefault="00DB73C0" w:rsidP="00460B8B">
      <w:pPr>
        <w:pStyle w:val="ListParagraph"/>
        <w:numPr>
          <w:ilvl w:val="0"/>
          <w:numId w:val="42"/>
        </w:numPr>
        <w:rPr>
          <w:i/>
        </w:rPr>
      </w:pPr>
      <w:proofErr w:type="spellStart"/>
      <w:r w:rsidRPr="000864DB">
        <w:rPr>
          <w:i/>
        </w:rPr>
        <w:t>prach-ConfigurationIndex</w:t>
      </w:r>
      <w:proofErr w:type="spellEnd"/>
      <w:r w:rsidRPr="000864DB">
        <w:rPr>
          <w:i/>
        </w:rPr>
        <w:t xml:space="preserve"> </w:t>
      </w:r>
      <w:r w:rsidRPr="000864DB">
        <w:t>(e.g., in RACH-</w:t>
      </w:r>
      <w:proofErr w:type="spellStart"/>
      <w:r w:rsidRPr="000864DB">
        <w:t>ConfigGeneric</w:t>
      </w:r>
      <w:proofErr w:type="spellEnd"/>
      <w:r w:rsidRPr="000864DB">
        <w:t>)</w:t>
      </w:r>
    </w:p>
    <w:p w14:paraId="05761E8C" w14:textId="288116F5" w:rsidR="00B545F8" w:rsidRPr="000864DB" w:rsidRDefault="00B545F8" w:rsidP="00460B8B">
      <w:pPr>
        <w:pStyle w:val="ListParagraph"/>
        <w:numPr>
          <w:ilvl w:val="1"/>
          <w:numId w:val="42"/>
        </w:numPr>
        <w:rPr>
          <w:i/>
        </w:rPr>
      </w:pPr>
      <w:r w:rsidRPr="000864DB">
        <w:rPr>
          <w:i/>
        </w:rPr>
        <w:t xml:space="preserve">CATT, </w:t>
      </w:r>
      <w:r w:rsidR="008375EC" w:rsidRPr="000864DB">
        <w:rPr>
          <w:rFonts w:eastAsia="SimSun"/>
          <w:bCs/>
          <w:i/>
          <w:iCs/>
          <w:lang w:val="en-GB" w:eastAsia="zh-CN"/>
        </w:rPr>
        <w:t>vivo</w:t>
      </w:r>
    </w:p>
    <w:p w14:paraId="1F7E81FB" w14:textId="77777777" w:rsidR="00DB73C0" w:rsidRPr="000864DB" w:rsidRDefault="00DB73C0" w:rsidP="00460B8B">
      <w:pPr>
        <w:pStyle w:val="ListParagraph"/>
        <w:numPr>
          <w:ilvl w:val="0"/>
          <w:numId w:val="42"/>
        </w:numPr>
        <w:rPr>
          <w:i/>
        </w:rPr>
      </w:pPr>
      <w:r w:rsidRPr="000864DB">
        <w:rPr>
          <w:i/>
        </w:rPr>
        <w:t xml:space="preserve">msg1-SubcarrierSpacing  </w:t>
      </w:r>
      <w:r w:rsidRPr="000864DB">
        <w:t xml:space="preserve">(e.g., in </w:t>
      </w:r>
      <w:r w:rsidRPr="000864DB">
        <w:rPr>
          <w:bCs/>
          <w:iCs/>
          <w:lang w:val="en-GB"/>
        </w:rPr>
        <w:t>RACH-</w:t>
      </w:r>
      <w:proofErr w:type="spellStart"/>
      <w:r w:rsidRPr="000864DB">
        <w:rPr>
          <w:bCs/>
          <w:iCs/>
          <w:lang w:val="en-GB"/>
        </w:rPr>
        <w:t>ConfigCommon</w:t>
      </w:r>
      <w:proofErr w:type="spellEnd"/>
      <w:r w:rsidRPr="000864DB">
        <w:rPr>
          <w:bCs/>
          <w:iCs/>
          <w:lang w:val="en-GB"/>
        </w:rPr>
        <w:t>)</w:t>
      </w:r>
    </w:p>
    <w:p w14:paraId="534D3899" w14:textId="7B5A7657" w:rsidR="00B545F8" w:rsidRPr="000864DB" w:rsidRDefault="00B545F8" w:rsidP="00460B8B">
      <w:pPr>
        <w:pStyle w:val="ListParagraph"/>
        <w:numPr>
          <w:ilvl w:val="1"/>
          <w:numId w:val="42"/>
        </w:numPr>
        <w:rPr>
          <w:i/>
        </w:rPr>
      </w:pPr>
      <w:r w:rsidRPr="000864DB">
        <w:rPr>
          <w:i/>
        </w:rPr>
        <w:t>CATT</w:t>
      </w:r>
      <w:r w:rsidR="008375EC" w:rsidRPr="000864DB">
        <w:rPr>
          <w:rFonts w:eastAsia="SimSun"/>
          <w:bCs/>
          <w:i/>
          <w:iCs/>
          <w:lang w:val="en-GB" w:eastAsia="zh-CN"/>
        </w:rPr>
        <w:t>,vivo</w:t>
      </w:r>
    </w:p>
    <w:p w14:paraId="54812B2F" w14:textId="77777777" w:rsidR="0077633D" w:rsidRPr="00DB73C0" w:rsidRDefault="0077633D" w:rsidP="0077633D">
      <w:pPr>
        <w:pStyle w:val="3GPPNormalText"/>
        <w:rPr>
          <w:lang w:val="en-US"/>
        </w:rPr>
      </w:pPr>
    </w:p>
    <w:p w14:paraId="7A628F99" w14:textId="77777777" w:rsidR="00F95B5C" w:rsidRPr="00F95B5C" w:rsidRDefault="00AC2152" w:rsidP="00F95B5C">
      <w:pPr>
        <w:rPr>
          <w:lang w:eastAsia="en-US"/>
        </w:rPr>
      </w:pPr>
      <w:r w:rsidRPr="00AC2152">
        <w:rPr>
          <w:sz w:val="18"/>
          <w:szCs w:val="18"/>
        </w:rPr>
        <w:t>RACH configuration parameters</w:t>
      </w:r>
      <w:r>
        <w:rPr>
          <w:sz w:val="18"/>
          <w:szCs w:val="18"/>
        </w:rPr>
        <w:t xml:space="preserve"> related to </w:t>
      </w:r>
      <w:r w:rsidR="00F95B5C">
        <w:rPr>
          <w:sz w:val="18"/>
          <w:szCs w:val="18"/>
        </w:rPr>
        <w:t xml:space="preserve">the </w:t>
      </w:r>
      <w:proofErr w:type="spellStart"/>
      <w:r>
        <w:rPr>
          <w:sz w:val="18"/>
          <w:szCs w:val="18"/>
        </w:rPr>
        <w:t>the</w:t>
      </w:r>
      <w:proofErr w:type="spellEnd"/>
      <w:r>
        <w:rPr>
          <w:sz w:val="18"/>
          <w:szCs w:val="18"/>
        </w:rPr>
        <w:t xml:space="preserve"> allocation of the </w:t>
      </w:r>
      <w:r w:rsidR="00F95B5C" w:rsidRPr="00F95B5C">
        <w:rPr>
          <w:sz w:val="18"/>
          <w:szCs w:val="18"/>
        </w:rPr>
        <w:t>RACH resources</w:t>
      </w:r>
      <w:r>
        <w:rPr>
          <w:sz w:val="18"/>
          <w:szCs w:val="18"/>
        </w:rPr>
        <w:t xml:space="preserve"> in frequency</w:t>
      </w:r>
    </w:p>
    <w:p w14:paraId="322BE582" w14:textId="77777777" w:rsidR="00B545F8" w:rsidRPr="001F7FB3" w:rsidRDefault="00B545F8" w:rsidP="00460B8B">
      <w:pPr>
        <w:pStyle w:val="ListParagraph"/>
        <w:numPr>
          <w:ilvl w:val="0"/>
          <w:numId w:val="42"/>
        </w:numPr>
        <w:rPr>
          <w:i/>
          <w:szCs w:val="20"/>
        </w:rPr>
      </w:pPr>
      <w:proofErr w:type="spellStart"/>
      <w:r w:rsidRPr="001F7FB3">
        <w:rPr>
          <w:i/>
          <w:szCs w:val="20"/>
        </w:rPr>
        <w:t>absoluteFrequencyPointA</w:t>
      </w:r>
      <w:proofErr w:type="spellEnd"/>
      <w:r w:rsidRPr="001F7FB3">
        <w:rPr>
          <w:i/>
          <w:szCs w:val="20"/>
        </w:rPr>
        <w:t xml:space="preserve"> </w:t>
      </w:r>
      <w:r w:rsidRPr="001F7FB3">
        <w:rPr>
          <w:szCs w:val="20"/>
        </w:rPr>
        <w:t>(e.g., in</w:t>
      </w:r>
      <w:r w:rsidRPr="001F7FB3">
        <w:rPr>
          <w:i/>
          <w:szCs w:val="20"/>
        </w:rPr>
        <w:t xml:space="preserve"> </w:t>
      </w:r>
      <w:proofErr w:type="spellStart"/>
      <w:r w:rsidRPr="001F7FB3">
        <w:rPr>
          <w:szCs w:val="20"/>
        </w:rPr>
        <w:t>FrequencyInfoUL</w:t>
      </w:r>
      <w:proofErr w:type="spellEnd"/>
      <w:r w:rsidRPr="001F7FB3">
        <w:rPr>
          <w:szCs w:val="20"/>
        </w:rPr>
        <w:t>)</w:t>
      </w:r>
      <w:r w:rsidRPr="001F7FB3">
        <w:rPr>
          <w:i/>
          <w:szCs w:val="20"/>
        </w:rPr>
        <w:t xml:space="preserve"> </w:t>
      </w:r>
    </w:p>
    <w:p w14:paraId="591068B1" w14:textId="0469251C" w:rsidR="00B545F8" w:rsidRPr="001F7FB3" w:rsidRDefault="00B545F8" w:rsidP="00460B8B">
      <w:pPr>
        <w:pStyle w:val="ListParagraph"/>
        <w:numPr>
          <w:ilvl w:val="1"/>
          <w:numId w:val="42"/>
        </w:numPr>
        <w:rPr>
          <w:i/>
          <w:szCs w:val="20"/>
        </w:rPr>
      </w:pPr>
      <w:r w:rsidRPr="001F7FB3">
        <w:rPr>
          <w:i/>
          <w:szCs w:val="20"/>
        </w:rPr>
        <w:t>CATT, Intel</w:t>
      </w:r>
      <w:r w:rsidR="00B16C38" w:rsidRPr="001F7FB3">
        <w:rPr>
          <w:rFonts w:eastAsia="SimSun"/>
          <w:bCs/>
          <w:i/>
          <w:iCs/>
          <w:szCs w:val="20"/>
          <w:lang w:val="en-GB" w:eastAsia="zh-CN"/>
        </w:rPr>
        <w:t>,vivo</w:t>
      </w:r>
    </w:p>
    <w:p w14:paraId="658D3E8B" w14:textId="77777777" w:rsidR="00B545F8" w:rsidRPr="001F7FB3" w:rsidRDefault="00B545F8" w:rsidP="00460B8B">
      <w:pPr>
        <w:pStyle w:val="ListParagraph"/>
        <w:numPr>
          <w:ilvl w:val="0"/>
          <w:numId w:val="42"/>
        </w:numPr>
        <w:rPr>
          <w:i/>
          <w:szCs w:val="20"/>
        </w:rPr>
      </w:pPr>
      <w:proofErr w:type="spellStart"/>
      <w:r w:rsidRPr="001F7FB3">
        <w:rPr>
          <w:i/>
          <w:szCs w:val="20"/>
        </w:rPr>
        <w:t>scs-SpecificCarrierList</w:t>
      </w:r>
      <w:proofErr w:type="spellEnd"/>
      <w:r w:rsidRPr="001F7FB3">
        <w:rPr>
          <w:i/>
          <w:szCs w:val="20"/>
        </w:rPr>
        <w:t xml:space="preserve"> </w:t>
      </w:r>
      <w:r w:rsidRPr="001F7FB3">
        <w:rPr>
          <w:szCs w:val="20"/>
        </w:rPr>
        <w:t>(e.g., in</w:t>
      </w:r>
      <w:r w:rsidRPr="001F7FB3">
        <w:rPr>
          <w:i/>
          <w:szCs w:val="20"/>
        </w:rPr>
        <w:t xml:space="preserve"> </w:t>
      </w:r>
      <w:proofErr w:type="spellStart"/>
      <w:r w:rsidRPr="001F7FB3">
        <w:rPr>
          <w:szCs w:val="20"/>
        </w:rPr>
        <w:t>FrequencyInfoUL</w:t>
      </w:r>
      <w:proofErr w:type="spellEnd"/>
      <w:r w:rsidRPr="001F7FB3">
        <w:rPr>
          <w:szCs w:val="20"/>
        </w:rPr>
        <w:t>)</w:t>
      </w:r>
      <w:r w:rsidRPr="001F7FB3">
        <w:rPr>
          <w:i/>
          <w:szCs w:val="20"/>
        </w:rPr>
        <w:t xml:space="preserve"> </w:t>
      </w:r>
    </w:p>
    <w:p w14:paraId="76A53814" w14:textId="50C15D77" w:rsidR="000D009B" w:rsidRPr="001F7FB3" w:rsidRDefault="000D009B" w:rsidP="00460B8B">
      <w:pPr>
        <w:pStyle w:val="ListParagraph"/>
        <w:numPr>
          <w:ilvl w:val="1"/>
          <w:numId w:val="42"/>
        </w:numPr>
        <w:rPr>
          <w:i/>
          <w:szCs w:val="20"/>
        </w:rPr>
      </w:pPr>
      <w:r w:rsidRPr="001F7FB3">
        <w:rPr>
          <w:i/>
          <w:szCs w:val="20"/>
        </w:rPr>
        <w:t>CATT</w:t>
      </w:r>
      <w:r w:rsidR="00B16C38" w:rsidRPr="001F7FB3">
        <w:rPr>
          <w:rFonts w:eastAsia="SimSun"/>
          <w:bCs/>
          <w:i/>
          <w:iCs/>
          <w:szCs w:val="20"/>
          <w:lang w:val="en-GB" w:eastAsia="zh-CN"/>
        </w:rPr>
        <w:t>,vivo</w:t>
      </w:r>
    </w:p>
    <w:p w14:paraId="3B655273" w14:textId="77777777" w:rsidR="000D009B" w:rsidRPr="001F7FB3" w:rsidRDefault="000D009B" w:rsidP="00460B8B">
      <w:pPr>
        <w:pStyle w:val="ListParagraph"/>
        <w:numPr>
          <w:ilvl w:val="0"/>
          <w:numId w:val="42"/>
        </w:numPr>
        <w:rPr>
          <w:i/>
          <w:szCs w:val="20"/>
        </w:rPr>
      </w:pPr>
      <w:proofErr w:type="spellStart"/>
      <w:r w:rsidRPr="001F7FB3">
        <w:rPr>
          <w:i/>
          <w:szCs w:val="20"/>
        </w:rPr>
        <w:t>freqBandIndicatorNR</w:t>
      </w:r>
      <w:proofErr w:type="spellEnd"/>
      <w:r w:rsidRPr="001F7FB3">
        <w:rPr>
          <w:i/>
          <w:szCs w:val="20"/>
        </w:rPr>
        <w:t xml:space="preserve"> </w:t>
      </w:r>
      <w:r w:rsidRPr="001F7FB3">
        <w:rPr>
          <w:szCs w:val="20"/>
        </w:rPr>
        <w:t xml:space="preserve">(e.g., in </w:t>
      </w:r>
      <w:proofErr w:type="spellStart"/>
      <w:r w:rsidRPr="001F7FB3">
        <w:rPr>
          <w:szCs w:val="20"/>
        </w:rPr>
        <w:t>FrequencyInfoUL</w:t>
      </w:r>
      <w:proofErr w:type="spellEnd"/>
      <w:r w:rsidRPr="001F7FB3">
        <w:rPr>
          <w:szCs w:val="20"/>
        </w:rPr>
        <w:t>)</w:t>
      </w:r>
    </w:p>
    <w:p w14:paraId="3918D0EE" w14:textId="252B8436" w:rsidR="000D009B" w:rsidRPr="001F7FB3" w:rsidRDefault="000D009B" w:rsidP="00460B8B">
      <w:pPr>
        <w:pStyle w:val="ListParagraph"/>
        <w:numPr>
          <w:ilvl w:val="1"/>
          <w:numId w:val="42"/>
        </w:numPr>
        <w:rPr>
          <w:i/>
          <w:szCs w:val="20"/>
        </w:rPr>
      </w:pPr>
      <w:r w:rsidRPr="001F7FB3">
        <w:rPr>
          <w:i/>
          <w:szCs w:val="20"/>
        </w:rPr>
        <w:t>CATT</w:t>
      </w:r>
      <w:r w:rsidR="00B16C38" w:rsidRPr="001F7FB3">
        <w:rPr>
          <w:rFonts w:eastAsia="SimSun"/>
          <w:bCs/>
          <w:i/>
          <w:iCs/>
          <w:szCs w:val="20"/>
          <w:lang w:val="en-GB" w:eastAsia="zh-CN"/>
        </w:rPr>
        <w:t>,vivo</w:t>
      </w:r>
    </w:p>
    <w:p w14:paraId="08141B6C" w14:textId="77777777" w:rsidR="00B545F8" w:rsidRPr="001F7FB3" w:rsidRDefault="00B545F8" w:rsidP="00460B8B">
      <w:pPr>
        <w:pStyle w:val="ListParagraph"/>
        <w:numPr>
          <w:ilvl w:val="0"/>
          <w:numId w:val="42"/>
        </w:numPr>
        <w:rPr>
          <w:i/>
          <w:szCs w:val="20"/>
        </w:rPr>
      </w:pPr>
      <w:r w:rsidRPr="001F7FB3">
        <w:rPr>
          <w:i/>
          <w:szCs w:val="20"/>
        </w:rPr>
        <w:t xml:space="preserve">frequencyShift7p5khz </w:t>
      </w:r>
      <w:r w:rsidRPr="001F7FB3">
        <w:rPr>
          <w:szCs w:val="20"/>
        </w:rPr>
        <w:t>(e.g., in</w:t>
      </w:r>
      <w:r w:rsidRPr="001F7FB3">
        <w:rPr>
          <w:i/>
          <w:szCs w:val="20"/>
        </w:rPr>
        <w:t xml:space="preserve"> </w:t>
      </w:r>
      <w:proofErr w:type="spellStart"/>
      <w:r w:rsidRPr="001F7FB3">
        <w:rPr>
          <w:szCs w:val="20"/>
        </w:rPr>
        <w:t>FrequencyInfoUL</w:t>
      </w:r>
      <w:proofErr w:type="spellEnd"/>
      <w:r w:rsidRPr="001F7FB3">
        <w:rPr>
          <w:szCs w:val="20"/>
        </w:rPr>
        <w:t>)</w:t>
      </w:r>
      <w:r w:rsidRPr="001F7FB3">
        <w:rPr>
          <w:i/>
          <w:szCs w:val="20"/>
        </w:rPr>
        <w:t xml:space="preserve"> </w:t>
      </w:r>
    </w:p>
    <w:p w14:paraId="066CB35D" w14:textId="117BC743" w:rsidR="000D009B" w:rsidRPr="001F7FB3" w:rsidRDefault="000D009B" w:rsidP="00460B8B">
      <w:pPr>
        <w:pStyle w:val="ListParagraph"/>
        <w:numPr>
          <w:ilvl w:val="1"/>
          <w:numId w:val="42"/>
        </w:numPr>
        <w:rPr>
          <w:i/>
          <w:szCs w:val="20"/>
        </w:rPr>
      </w:pPr>
      <w:r w:rsidRPr="001F7FB3">
        <w:rPr>
          <w:i/>
          <w:szCs w:val="20"/>
        </w:rPr>
        <w:t>CATT</w:t>
      </w:r>
      <w:r w:rsidR="00B16C38" w:rsidRPr="001F7FB3">
        <w:rPr>
          <w:rFonts w:eastAsia="SimSun"/>
          <w:bCs/>
          <w:i/>
          <w:iCs/>
          <w:szCs w:val="20"/>
          <w:lang w:val="en-GB" w:eastAsia="zh-CN"/>
        </w:rPr>
        <w:t>,vivo</w:t>
      </w:r>
    </w:p>
    <w:p w14:paraId="2AB3C89E" w14:textId="77777777" w:rsidR="00B545F8" w:rsidRPr="001F7FB3" w:rsidRDefault="00B545F8" w:rsidP="00460B8B">
      <w:pPr>
        <w:pStyle w:val="ListParagraph"/>
        <w:numPr>
          <w:ilvl w:val="0"/>
          <w:numId w:val="42"/>
        </w:numPr>
        <w:rPr>
          <w:i/>
          <w:szCs w:val="20"/>
        </w:rPr>
      </w:pPr>
      <w:r w:rsidRPr="001F7FB3">
        <w:rPr>
          <w:i/>
          <w:szCs w:val="20"/>
        </w:rPr>
        <w:t xml:space="preserve">msg1-FDM </w:t>
      </w:r>
      <w:r w:rsidRPr="001F7FB3">
        <w:rPr>
          <w:szCs w:val="20"/>
        </w:rPr>
        <w:t>(e.g., in RACH-</w:t>
      </w:r>
      <w:proofErr w:type="spellStart"/>
      <w:r w:rsidRPr="001F7FB3">
        <w:rPr>
          <w:szCs w:val="20"/>
        </w:rPr>
        <w:t>ConfigGeneric</w:t>
      </w:r>
      <w:proofErr w:type="spellEnd"/>
      <w:r w:rsidRPr="001F7FB3">
        <w:rPr>
          <w:szCs w:val="20"/>
        </w:rPr>
        <w:t>)</w:t>
      </w:r>
    </w:p>
    <w:p w14:paraId="4E242067" w14:textId="6AF564CC" w:rsidR="00B545F8" w:rsidRPr="001F7FB3" w:rsidRDefault="00B545F8" w:rsidP="00460B8B">
      <w:pPr>
        <w:pStyle w:val="ListParagraph"/>
        <w:numPr>
          <w:ilvl w:val="1"/>
          <w:numId w:val="42"/>
        </w:numPr>
        <w:rPr>
          <w:i/>
          <w:szCs w:val="20"/>
        </w:rPr>
      </w:pPr>
      <w:r w:rsidRPr="001F7FB3">
        <w:rPr>
          <w:i/>
          <w:szCs w:val="20"/>
        </w:rPr>
        <w:t>CATT, Intel</w:t>
      </w:r>
      <w:r w:rsidR="00B16C38" w:rsidRPr="001F7FB3">
        <w:rPr>
          <w:rFonts w:eastAsia="SimSun"/>
          <w:bCs/>
          <w:i/>
          <w:iCs/>
          <w:szCs w:val="20"/>
          <w:lang w:val="en-GB" w:eastAsia="zh-CN"/>
        </w:rPr>
        <w:t>,vivo</w:t>
      </w:r>
    </w:p>
    <w:p w14:paraId="5AFBE270" w14:textId="77777777" w:rsidR="00B545F8" w:rsidRPr="001F7FB3" w:rsidRDefault="00B545F8" w:rsidP="00460B8B">
      <w:pPr>
        <w:pStyle w:val="ListParagraph"/>
        <w:numPr>
          <w:ilvl w:val="0"/>
          <w:numId w:val="42"/>
        </w:numPr>
        <w:rPr>
          <w:i/>
          <w:szCs w:val="20"/>
        </w:rPr>
      </w:pPr>
      <w:r w:rsidRPr="001F7FB3">
        <w:rPr>
          <w:i/>
          <w:szCs w:val="20"/>
        </w:rPr>
        <w:t xml:space="preserve">msg1-FrequencyStart </w:t>
      </w:r>
      <w:r w:rsidRPr="001F7FB3">
        <w:rPr>
          <w:szCs w:val="20"/>
        </w:rPr>
        <w:t>(e.g., in RACH-</w:t>
      </w:r>
      <w:proofErr w:type="spellStart"/>
      <w:r w:rsidRPr="001F7FB3">
        <w:rPr>
          <w:szCs w:val="20"/>
        </w:rPr>
        <w:t>ConfigGeneric</w:t>
      </w:r>
      <w:proofErr w:type="spellEnd"/>
      <w:r w:rsidRPr="001F7FB3">
        <w:rPr>
          <w:szCs w:val="20"/>
        </w:rPr>
        <w:t>)</w:t>
      </w:r>
    </w:p>
    <w:p w14:paraId="0C2AC66C" w14:textId="6328DD2B" w:rsidR="00B545F8" w:rsidRPr="001F7FB3" w:rsidRDefault="00B545F8" w:rsidP="00460B8B">
      <w:pPr>
        <w:pStyle w:val="ListParagraph"/>
        <w:numPr>
          <w:ilvl w:val="1"/>
          <w:numId w:val="42"/>
        </w:numPr>
        <w:rPr>
          <w:i/>
          <w:szCs w:val="20"/>
        </w:rPr>
      </w:pPr>
      <w:r w:rsidRPr="001F7FB3">
        <w:rPr>
          <w:i/>
          <w:szCs w:val="20"/>
        </w:rPr>
        <w:t>CATT, Intel</w:t>
      </w:r>
      <w:r w:rsidR="00B16C38" w:rsidRPr="001F7FB3">
        <w:rPr>
          <w:rFonts w:eastAsia="SimSun"/>
          <w:bCs/>
          <w:i/>
          <w:iCs/>
          <w:szCs w:val="20"/>
          <w:lang w:val="en-GB" w:eastAsia="zh-CN"/>
        </w:rPr>
        <w:t>,vivo</w:t>
      </w:r>
    </w:p>
    <w:p w14:paraId="600AC7A4" w14:textId="77777777" w:rsidR="00B545F8" w:rsidRPr="001F7FB3" w:rsidRDefault="00B545F8" w:rsidP="00460B8B">
      <w:pPr>
        <w:pStyle w:val="ListParagraph"/>
        <w:numPr>
          <w:ilvl w:val="0"/>
          <w:numId w:val="42"/>
        </w:numPr>
        <w:rPr>
          <w:i/>
          <w:szCs w:val="20"/>
        </w:rPr>
      </w:pPr>
      <w:r w:rsidRPr="001F7FB3">
        <w:rPr>
          <w:i/>
          <w:szCs w:val="20"/>
        </w:rPr>
        <w:t xml:space="preserve">msg1-SubcarrierSpacing  </w:t>
      </w:r>
      <w:r w:rsidRPr="001F7FB3">
        <w:rPr>
          <w:szCs w:val="20"/>
        </w:rPr>
        <w:t xml:space="preserve">(e.g., in </w:t>
      </w:r>
      <w:r w:rsidRPr="001F7FB3">
        <w:rPr>
          <w:i/>
          <w:szCs w:val="20"/>
        </w:rPr>
        <w:t xml:space="preserve"> </w:t>
      </w:r>
      <w:r w:rsidRPr="001F7FB3">
        <w:rPr>
          <w:bCs/>
          <w:iCs/>
          <w:szCs w:val="20"/>
          <w:lang w:val="en-GB"/>
        </w:rPr>
        <w:t>RACH-</w:t>
      </w:r>
      <w:proofErr w:type="spellStart"/>
      <w:r w:rsidRPr="001F7FB3">
        <w:rPr>
          <w:bCs/>
          <w:iCs/>
          <w:szCs w:val="20"/>
          <w:lang w:val="en-GB"/>
        </w:rPr>
        <w:t>ConfigCommon</w:t>
      </w:r>
      <w:proofErr w:type="spellEnd"/>
      <w:r w:rsidRPr="001F7FB3">
        <w:rPr>
          <w:bCs/>
          <w:iCs/>
          <w:szCs w:val="20"/>
          <w:lang w:val="en-GB"/>
        </w:rPr>
        <w:t>)</w:t>
      </w:r>
    </w:p>
    <w:p w14:paraId="1899D771" w14:textId="31B9AC97" w:rsidR="00B545F8" w:rsidRPr="001F7FB3" w:rsidRDefault="00B545F8" w:rsidP="00460B8B">
      <w:pPr>
        <w:pStyle w:val="ListParagraph"/>
        <w:numPr>
          <w:ilvl w:val="1"/>
          <w:numId w:val="42"/>
        </w:numPr>
        <w:rPr>
          <w:i/>
          <w:szCs w:val="20"/>
        </w:rPr>
      </w:pPr>
      <w:r w:rsidRPr="001F7FB3">
        <w:rPr>
          <w:i/>
          <w:szCs w:val="20"/>
        </w:rPr>
        <w:t>CATT</w:t>
      </w:r>
      <w:r w:rsidR="00B16C38" w:rsidRPr="001F7FB3">
        <w:rPr>
          <w:rFonts w:eastAsia="SimSun"/>
          <w:bCs/>
          <w:i/>
          <w:iCs/>
          <w:szCs w:val="20"/>
          <w:lang w:val="en-GB" w:eastAsia="zh-CN"/>
        </w:rPr>
        <w:t>,vivo</w:t>
      </w:r>
    </w:p>
    <w:p w14:paraId="6E53F0C8" w14:textId="04EAD619" w:rsidR="00AC5BC6" w:rsidRPr="001F7FB3" w:rsidRDefault="00AC5BC6" w:rsidP="00AC5BC6">
      <w:pPr>
        <w:pStyle w:val="ListParagraph"/>
        <w:numPr>
          <w:ilvl w:val="0"/>
          <w:numId w:val="42"/>
        </w:numPr>
        <w:rPr>
          <w:i/>
          <w:szCs w:val="20"/>
        </w:rPr>
      </w:pPr>
      <w:proofErr w:type="spellStart"/>
      <w:r w:rsidRPr="001F7FB3">
        <w:rPr>
          <w:i/>
          <w:szCs w:val="20"/>
        </w:rPr>
        <w:t>offsetToCarrier</w:t>
      </w:r>
      <w:proofErr w:type="spellEnd"/>
      <w:r w:rsidRPr="001F7FB3">
        <w:rPr>
          <w:i/>
          <w:szCs w:val="20"/>
        </w:rPr>
        <w:t xml:space="preserve"> (e.g., in </w:t>
      </w:r>
      <w:r w:rsidR="00403284" w:rsidRPr="00403284">
        <w:rPr>
          <w:i/>
        </w:rPr>
        <w:t>SCS-</w:t>
      </w:r>
      <w:proofErr w:type="spellStart"/>
      <w:r w:rsidR="00403284" w:rsidRPr="00403284">
        <w:rPr>
          <w:i/>
        </w:rPr>
        <w:t>SpecificCarrier</w:t>
      </w:r>
      <w:proofErr w:type="spellEnd"/>
      <w:r w:rsidRPr="001F7FB3">
        <w:rPr>
          <w:i/>
          <w:szCs w:val="20"/>
        </w:rPr>
        <w:t>)</w:t>
      </w:r>
    </w:p>
    <w:p w14:paraId="2549086B" w14:textId="77777777" w:rsidR="00AC5BC6" w:rsidRPr="001F7FB3" w:rsidRDefault="00AC5BC6" w:rsidP="00AC5BC6">
      <w:pPr>
        <w:pStyle w:val="ListParagraph"/>
        <w:numPr>
          <w:ilvl w:val="1"/>
          <w:numId w:val="42"/>
        </w:numPr>
        <w:rPr>
          <w:i/>
          <w:szCs w:val="20"/>
        </w:rPr>
      </w:pPr>
      <w:r w:rsidRPr="001F7FB3">
        <w:rPr>
          <w:i/>
          <w:szCs w:val="20"/>
        </w:rPr>
        <w:t>Intel</w:t>
      </w:r>
      <w:r w:rsidRPr="001F7FB3">
        <w:rPr>
          <w:rFonts w:eastAsia="SimSun"/>
          <w:bCs/>
          <w:i/>
          <w:iCs/>
          <w:szCs w:val="20"/>
          <w:lang w:val="en-GB" w:eastAsia="zh-CN"/>
        </w:rPr>
        <w:t>,vivo</w:t>
      </w:r>
    </w:p>
    <w:p w14:paraId="60EABD00" w14:textId="77777777" w:rsidR="00B545F8" w:rsidRPr="001F7FB3" w:rsidRDefault="00B545F8" w:rsidP="00460B8B">
      <w:pPr>
        <w:pStyle w:val="ListParagraph"/>
        <w:numPr>
          <w:ilvl w:val="0"/>
          <w:numId w:val="42"/>
        </w:numPr>
        <w:rPr>
          <w:i/>
          <w:szCs w:val="20"/>
        </w:rPr>
      </w:pPr>
      <w:proofErr w:type="spellStart"/>
      <w:r w:rsidRPr="001F7FB3">
        <w:rPr>
          <w:i/>
          <w:szCs w:val="20"/>
        </w:rPr>
        <w:lastRenderedPageBreak/>
        <w:t>locationAndBandwidth</w:t>
      </w:r>
      <w:proofErr w:type="spellEnd"/>
      <w:r w:rsidRPr="001F7FB3">
        <w:rPr>
          <w:i/>
          <w:szCs w:val="20"/>
        </w:rPr>
        <w:t xml:space="preserve"> (e.g., in UL BWP), </w:t>
      </w:r>
    </w:p>
    <w:p w14:paraId="2861969F" w14:textId="77777777" w:rsidR="00B545F8" w:rsidRPr="001F7FB3" w:rsidRDefault="00B545F8" w:rsidP="00460B8B">
      <w:pPr>
        <w:pStyle w:val="ListParagraph"/>
        <w:numPr>
          <w:ilvl w:val="1"/>
          <w:numId w:val="42"/>
        </w:numPr>
        <w:rPr>
          <w:i/>
          <w:szCs w:val="20"/>
        </w:rPr>
      </w:pPr>
      <w:r w:rsidRPr="001F7FB3">
        <w:rPr>
          <w:i/>
          <w:szCs w:val="20"/>
        </w:rPr>
        <w:t>CATT, Intel</w:t>
      </w:r>
      <w:r w:rsidR="007402A6" w:rsidRPr="001F7FB3">
        <w:rPr>
          <w:i/>
          <w:szCs w:val="20"/>
        </w:rPr>
        <w:t>, vivo</w:t>
      </w:r>
    </w:p>
    <w:p w14:paraId="42DC21A3" w14:textId="16F9C7EB" w:rsidR="001F1E82" w:rsidRPr="001F7FB3" w:rsidRDefault="001F1E82" w:rsidP="001F1E82">
      <w:pPr>
        <w:pStyle w:val="ListParagraph"/>
        <w:numPr>
          <w:ilvl w:val="0"/>
          <w:numId w:val="42"/>
        </w:numPr>
        <w:rPr>
          <w:i/>
          <w:szCs w:val="20"/>
        </w:rPr>
      </w:pPr>
      <w:proofErr w:type="spellStart"/>
      <w:r w:rsidRPr="001F7FB3">
        <w:rPr>
          <w:i/>
          <w:szCs w:val="20"/>
        </w:rPr>
        <w:t>subcarrierSpacing</w:t>
      </w:r>
      <w:proofErr w:type="spellEnd"/>
      <w:r w:rsidRPr="001F7FB3">
        <w:rPr>
          <w:i/>
          <w:szCs w:val="20"/>
        </w:rPr>
        <w:t xml:space="preserve"> (e.g., in UL BWP</w:t>
      </w:r>
      <w:r w:rsidR="00403284">
        <w:rPr>
          <w:i/>
          <w:szCs w:val="20"/>
        </w:rPr>
        <w:t xml:space="preserve">, </w:t>
      </w:r>
      <w:r w:rsidR="00403284" w:rsidRPr="00462D11">
        <w:rPr>
          <w:i/>
          <w:szCs w:val="20"/>
        </w:rPr>
        <w:t>in</w:t>
      </w:r>
      <w:r w:rsidR="00403284">
        <w:rPr>
          <w:i/>
          <w:szCs w:val="20"/>
        </w:rPr>
        <w:t xml:space="preserve"> </w:t>
      </w:r>
      <w:r w:rsidR="00403284" w:rsidRPr="00403284">
        <w:rPr>
          <w:i/>
        </w:rPr>
        <w:t>SCS-</w:t>
      </w:r>
      <w:proofErr w:type="spellStart"/>
      <w:r w:rsidR="00403284" w:rsidRPr="00403284">
        <w:rPr>
          <w:i/>
        </w:rPr>
        <w:t>SpecificCarrier</w:t>
      </w:r>
      <w:proofErr w:type="spellEnd"/>
      <w:r w:rsidR="00403284">
        <w:rPr>
          <w:i/>
          <w:szCs w:val="20"/>
        </w:rPr>
        <w:t xml:space="preserve"> </w:t>
      </w:r>
      <w:r w:rsidRPr="001F7FB3">
        <w:rPr>
          <w:i/>
          <w:szCs w:val="20"/>
        </w:rPr>
        <w:t xml:space="preserve">), </w:t>
      </w:r>
    </w:p>
    <w:p w14:paraId="120335D2" w14:textId="77777777" w:rsidR="001F1E82" w:rsidRPr="001F7FB3" w:rsidRDefault="001F1E82" w:rsidP="001F1E82">
      <w:pPr>
        <w:pStyle w:val="ListParagraph"/>
        <w:numPr>
          <w:ilvl w:val="1"/>
          <w:numId w:val="42"/>
        </w:numPr>
        <w:rPr>
          <w:i/>
          <w:szCs w:val="20"/>
        </w:rPr>
      </w:pPr>
      <w:r w:rsidRPr="001F7FB3">
        <w:rPr>
          <w:i/>
          <w:szCs w:val="20"/>
        </w:rPr>
        <w:t>vivo</w:t>
      </w:r>
    </w:p>
    <w:p w14:paraId="20347755" w14:textId="77777777" w:rsidR="00B545F8" w:rsidRDefault="00B545F8" w:rsidP="00B545F8">
      <w:pPr>
        <w:rPr>
          <w:lang w:val="en-US" w:eastAsia="en-US"/>
        </w:rPr>
      </w:pPr>
    </w:p>
    <w:p w14:paraId="17D2BAA5" w14:textId="77777777" w:rsidR="006368C3" w:rsidRPr="00626B06" w:rsidRDefault="006368C3" w:rsidP="006368C3">
      <w:r w:rsidRPr="00626B06">
        <w:t>RACH configuration parameters related to the valid RACH resources where the UE may transmit Msg1</w:t>
      </w:r>
    </w:p>
    <w:p w14:paraId="0A4EF95A" w14:textId="77777777" w:rsidR="003F0940" w:rsidRPr="00626B06" w:rsidRDefault="003F0940" w:rsidP="00460B8B">
      <w:pPr>
        <w:pStyle w:val="ListParagraph"/>
        <w:numPr>
          <w:ilvl w:val="0"/>
          <w:numId w:val="45"/>
        </w:numPr>
        <w:rPr>
          <w:i/>
          <w:szCs w:val="20"/>
          <w:lang w:eastAsia="en-US"/>
        </w:rPr>
      </w:pPr>
      <w:proofErr w:type="spellStart"/>
      <w:r w:rsidRPr="00626B06">
        <w:rPr>
          <w:i/>
          <w:szCs w:val="20"/>
          <w:lang w:eastAsia="en-US"/>
        </w:rPr>
        <w:t>ssb-PositionsInBurst</w:t>
      </w:r>
      <w:proofErr w:type="spellEnd"/>
      <w:r w:rsidRPr="00626B06">
        <w:rPr>
          <w:i/>
          <w:szCs w:val="20"/>
          <w:lang w:eastAsia="en-US"/>
        </w:rPr>
        <w:t xml:space="preserve"> (SIB1)</w:t>
      </w:r>
    </w:p>
    <w:p w14:paraId="12C0A805" w14:textId="77777777" w:rsidR="003F0940" w:rsidRDefault="003F0940" w:rsidP="00460B8B">
      <w:pPr>
        <w:pStyle w:val="ListParagraph"/>
        <w:numPr>
          <w:ilvl w:val="0"/>
          <w:numId w:val="45"/>
        </w:numPr>
        <w:rPr>
          <w:i/>
          <w:szCs w:val="20"/>
          <w:lang w:eastAsia="en-US"/>
        </w:rPr>
      </w:pPr>
      <w:proofErr w:type="spellStart"/>
      <w:r w:rsidRPr="00626B06">
        <w:rPr>
          <w:i/>
          <w:szCs w:val="20"/>
          <w:lang w:eastAsia="en-US"/>
        </w:rPr>
        <w:t>ssb-perRACH-OccasionAndCB-PreamblesPerSSB</w:t>
      </w:r>
      <w:proofErr w:type="spellEnd"/>
    </w:p>
    <w:p w14:paraId="60E63C45" w14:textId="65B0F11D" w:rsidR="001F7FB3" w:rsidRPr="00626B06" w:rsidRDefault="001F7FB3" w:rsidP="00460B8B">
      <w:pPr>
        <w:pStyle w:val="ListParagraph"/>
        <w:numPr>
          <w:ilvl w:val="0"/>
          <w:numId w:val="45"/>
        </w:numPr>
        <w:rPr>
          <w:i/>
          <w:szCs w:val="20"/>
          <w:lang w:eastAsia="en-US"/>
        </w:rPr>
      </w:pPr>
      <w:proofErr w:type="spellStart"/>
      <w:r>
        <w:rPr>
          <w:i/>
          <w:iCs/>
        </w:rPr>
        <w:t>tdd</w:t>
      </w:r>
      <w:proofErr w:type="spellEnd"/>
      <w:r>
        <w:rPr>
          <w:i/>
          <w:iCs/>
        </w:rPr>
        <w:t>-UL-DL-</w:t>
      </w:r>
      <w:proofErr w:type="spellStart"/>
      <w:r>
        <w:rPr>
          <w:i/>
          <w:iCs/>
        </w:rPr>
        <w:t>ConfigurationCommon</w:t>
      </w:r>
      <w:proofErr w:type="spellEnd"/>
    </w:p>
    <w:p w14:paraId="03FA95BF" w14:textId="77777777" w:rsidR="003F0940" w:rsidRPr="00F95B5C" w:rsidRDefault="003F0940" w:rsidP="006368C3">
      <w:pPr>
        <w:rPr>
          <w:lang w:eastAsia="en-US"/>
        </w:rPr>
      </w:pPr>
    </w:p>
    <w:p w14:paraId="3F4F7044" w14:textId="331B052F" w:rsidR="003F0940" w:rsidRDefault="00641B25" w:rsidP="003F0940">
      <w:pPr>
        <w:pStyle w:val="Heading2"/>
        <w:numPr>
          <w:ilvl w:val="0"/>
          <w:numId w:val="0"/>
        </w:numPr>
      </w:pPr>
      <w:r>
        <w:t xml:space="preserve">Responses to </w:t>
      </w:r>
      <w:r w:rsidR="003F0940">
        <w:t>RAN3</w:t>
      </w:r>
      <w:r>
        <w:t xml:space="preserve"> LS</w:t>
      </w:r>
    </w:p>
    <w:p w14:paraId="21B60804" w14:textId="357FCD42" w:rsidR="00CE7BC2" w:rsidRPr="00CE7BC2" w:rsidRDefault="009C160B" w:rsidP="00CE7BC2">
      <w:pPr>
        <w:rPr>
          <w:lang w:eastAsia="en-US"/>
        </w:rPr>
      </w:pPr>
      <w:r>
        <w:rPr>
          <w:lang w:eastAsia="en-US"/>
        </w:rPr>
        <w:t>We may take one of the following options to response RAN3’s questions</w:t>
      </w:r>
      <w:r w:rsidR="00CE7BC2">
        <w:rPr>
          <w:lang w:eastAsia="en-US"/>
        </w:rPr>
        <w:t>:</w:t>
      </w:r>
    </w:p>
    <w:p w14:paraId="6592BD2A" w14:textId="77777777" w:rsidR="00145DCD" w:rsidRDefault="00145DCD" w:rsidP="003F0940">
      <w:pPr>
        <w:spacing w:after="0"/>
        <w:ind w:left="284"/>
        <w:rPr>
          <w:lang w:eastAsia="en-US"/>
        </w:rPr>
      </w:pPr>
      <w:r>
        <w:rPr>
          <w:lang w:eastAsia="en-US"/>
        </w:rPr>
        <w:t xml:space="preserve">Option 1: Provide a complete list configuration parameters that </w:t>
      </w:r>
      <w:r w:rsidR="003F0940">
        <w:rPr>
          <w:lang w:eastAsia="en-US"/>
        </w:rPr>
        <w:t>are related to</w:t>
      </w:r>
      <w:r>
        <w:rPr>
          <w:lang w:eastAsia="en-US"/>
        </w:rPr>
        <w:t xml:space="preserve"> </w:t>
      </w:r>
    </w:p>
    <w:p w14:paraId="496FD3A4" w14:textId="77777777" w:rsidR="00145DCD" w:rsidRDefault="00145DCD" w:rsidP="00460B8B">
      <w:pPr>
        <w:pStyle w:val="ListParagraph"/>
        <w:numPr>
          <w:ilvl w:val="0"/>
          <w:numId w:val="44"/>
        </w:numPr>
        <w:ind w:left="1005"/>
        <w:rPr>
          <w:lang w:eastAsia="en-US"/>
        </w:rPr>
      </w:pPr>
      <w:r>
        <w:t>PRACH preamble sequences and formats</w:t>
      </w:r>
    </w:p>
    <w:p w14:paraId="62171D2F" w14:textId="77777777" w:rsidR="00145DCD" w:rsidRDefault="00145DCD" w:rsidP="00460B8B">
      <w:pPr>
        <w:pStyle w:val="ListParagraph"/>
        <w:numPr>
          <w:ilvl w:val="0"/>
          <w:numId w:val="44"/>
        </w:numPr>
        <w:ind w:left="1005"/>
        <w:rPr>
          <w:lang w:eastAsia="en-US"/>
        </w:rPr>
      </w:pPr>
      <w:r w:rsidRPr="00145DCD">
        <w:t xml:space="preserve">allocation of the RACH resources in </w:t>
      </w:r>
      <w:r w:rsidR="003F0940">
        <w:t xml:space="preserve">absolute </w:t>
      </w:r>
      <w:r w:rsidRPr="00145DCD">
        <w:t>frequency</w:t>
      </w:r>
    </w:p>
    <w:p w14:paraId="2BC76F6A" w14:textId="77777777" w:rsidR="00145DCD" w:rsidRDefault="00145DCD" w:rsidP="00460B8B">
      <w:pPr>
        <w:pStyle w:val="ListParagraph"/>
        <w:numPr>
          <w:ilvl w:val="0"/>
          <w:numId w:val="44"/>
        </w:numPr>
        <w:ind w:left="1005"/>
        <w:rPr>
          <w:lang w:eastAsia="en-US"/>
        </w:rPr>
      </w:pPr>
      <w:r w:rsidRPr="00145DCD">
        <w:t xml:space="preserve">allocation of the RACH resources in </w:t>
      </w:r>
      <w:r>
        <w:t>time-domain</w:t>
      </w:r>
    </w:p>
    <w:p w14:paraId="1D09F918" w14:textId="77777777" w:rsidR="00145DCD" w:rsidRDefault="00145DCD" w:rsidP="00460B8B">
      <w:pPr>
        <w:pStyle w:val="ListParagraph"/>
        <w:numPr>
          <w:ilvl w:val="0"/>
          <w:numId w:val="44"/>
        </w:numPr>
        <w:ind w:left="1005"/>
        <w:rPr>
          <w:lang w:eastAsia="en-US"/>
        </w:rPr>
      </w:pPr>
      <w:bookmarkStart w:id="7" w:name="OLE_LINK7"/>
      <w:r>
        <w:t xml:space="preserve">the validity of the </w:t>
      </w:r>
      <w:r w:rsidRPr="00F95B5C">
        <w:rPr>
          <w:sz w:val="18"/>
          <w:szCs w:val="18"/>
        </w:rPr>
        <w:t>RACH resources</w:t>
      </w:r>
      <w:r>
        <w:rPr>
          <w:sz w:val="18"/>
          <w:szCs w:val="18"/>
        </w:rPr>
        <w:t xml:space="preserve"> where the UE may transmit Msg1</w:t>
      </w:r>
    </w:p>
    <w:bookmarkEnd w:id="7"/>
    <w:p w14:paraId="22A5E16A" w14:textId="77777777" w:rsidR="00145DCD" w:rsidRPr="006368C3" w:rsidRDefault="00145DCD" w:rsidP="003F0940">
      <w:pPr>
        <w:ind w:left="284"/>
        <w:rPr>
          <w:lang w:eastAsia="en-US"/>
        </w:rPr>
      </w:pPr>
    </w:p>
    <w:p w14:paraId="50C5753A" w14:textId="77777777" w:rsidR="00145DCD" w:rsidRDefault="00145DCD" w:rsidP="003F0940">
      <w:pPr>
        <w:spacing w:after="0"/>
        <w:ind w:left="284"/>
        <w:rPr>
          <w:lang w:eastAsia="en-US"/>
        </w:rPr>
      </w:pPr>
      <w:r>
        <w:rPr>
          <w:lang w:eastAsia="en-US"/>
        </w:rPr>
        <w:t>Option 2</w:t>
      </w:r>
      <w:r w:rsidR="003F0940">
        <w:rPr>
          <w:lang w:eastAsia="en-US"/>
        </w:rPr>
        <w:t xml:space="preserve">: Provide the </w:t>
      </w:r>
      <w:r>
        <w:rPr>
          <w:lang w:eastAsia="en-US"/>
        </w:rPr>
        <w:t xml:space="preserve">configuration parameters that </w:t>
      </w:r>
      <w:r w:rsidR="003F0940">
        <w:rPr>
          <w:lang w:eastAsia="en-US"/>
        </w:rPr>
        <w:t xml:space="preserve">are </w:t>
      </w:r>
      <w:r>
        <w:rPr>
          <w:lang w:eastAsia="en-US"/>
        </w:rPr>
        <w:t>related to</w:t>
      </w:r>
    </w:p>
    <w:p w14:paraId="422F041E" w14:textId="77777777" w:rsidR="00145DCD" w:rsidRDefault="00145DCD" w:rsidP="00460B8B">
      <w:pPr>
        <w:pStyle w:val="ListParagraph"/>
        <w:numPr>
          <w:ilvl w:val="0"/>
          <w:numId w:val="44"/>
        </w:numPr>
        <w:ind w:left="1005"/>
        <w:rPr>
          <w:lang w:eastAsia="en-US"/>
        </w:rPr>
      </w:pPr>
      <w:r>
        <w:t>PRACH preamble sequences and formats</w:t>
      </w:r>
    </w:p>
    <w:p w14:paraId="2CEB2CA0" w14:textId="77777777" w:rsidR="00A46AB1" w:rsidRDefault="00145DCD" w:rsidP="00A46AB1">
      <w:pPr>
        <w:pStyle w:val="ListParagraph"/>
        <w:numPr>
          <w:ilvl w:val="0"/>
          <w:numId w:val="44"/>
        </w:numPr>
        <w:ind w:left="1005"/>
        <w:rPr>
          <w:lang w:eastAsia="en-US"/>
        </w:rPr>
      </w:pPr>
      <w:r w:rsidRPr="00145DCD">
        <w:t xml:space="preserve">allocation of the </w:t>
      </w:r>
      <w:r w:rsidR="003F0940">
        <w:t xml:space="preserve">absolute </w:t>
      </w:r>
      <w:r w:rsidRPr="00145DCD">
        <w:t xml:space="preserve">RACH resources in </w:t>
      </w:r>
      <w:r w:rsidR="003F0940">
        <w:t xml:space="preserve">absolute </w:t>
      </w:r>
      <w:r w:rsidR="003F0940" w:rsidRPr="00145DCD">
        <w:t>frequency</w:t>
      </w:r>
    </w:p>
    <w:p w14:paraId="272886DA" w14:textId="77777777" w:rsidR="00A46AB1" w:rsidRDefault="00A46AB1" w:rsidP="00A46AB1">
      <w:pPr>
        <w:pStyle w:val="ListParagraph"/>
        <w:numPr>
          <w:ilvl w:val="0"/>
          <w:numId w:val="44"/>
        </w:numPr>
        <w:ind w:left="1005"/>
        <w:rPr>
          <w:lang w:eastAsia="en-US"/>
        </w:rPr>
      </w:pPr>
      <w:r>
        <w:rPr>
          <w:lang w:eastAsia="en-US"/>
        </w:rPr>
        <w:t xml:space="preserve">allocation of the RACH resources in time-domain </w:t>
      </w:r>
    </w:p>
    <w:p w14:paraId="2BDE2C79" w14:textId="4FA541C7" w:rsidR="00A46AB1" w:rsidRDefault="00A46AB1" w:rsidP="00A46AB1">
      <w:pPr>
        <w:pStyle w:val="ListParagraph"/>
        <w:numPr>
          <w:ilvl w:val="0"/>
          <w:numId w:val="44"/>
        </w:numPr>
        <w:ind w:left="1005"/>
        <w:rPr>
          <w:lang w:eastAsia="en-US"/>
        </w:rPr>
      </w:pPr>
      <w:r>
        <w:rPr>
          <w:lang w:eastAsia="en-US"/>
        </w:rPr>
        <w:t xml:space="preserve">Add a note in the reply to RAN3 that UE may only transmit Msg1 in valid RACH resources, i.e., not all of the configured RACH </w:t>
      </w:r>
      <w:proofErr w:type="gramStart"/>
      <w:r>
        <w:rPr>
          <w:lang w:eastAsia="en-US"/>
        </w:rPr>
        <w:t>resource are</w:t>
      </w:r>
      <w:proofErr w:type="gramEnd"/>
      <w:r>
        <w:rPr>
          <w:lang w:eastAsia="en-US"/>
        </w:rPr>
        <w:t xml:space="preserve"> valid for UE to transmit Msg1, and the validation of RACH is defined in T38213.</w:t>
      </w:r>
    </w:p>
    <w:p w14:paraId="139ACE85" w14:textId="77777777" w:rsidR="00E717B7" w:rsidRPr="00C7198B" w:rsidRDefault="00E717B7" w:rsidP="00E717B7">
      <w:pPr>
        <w:pStyle w:val="3GPPHeading1"/>
        <w:tabs>
          <w:tab w:val="left" w:pos="426"/>
          <w:tab w:val="left" w:pos="574"/>
          <w:tab w:val="left" w:pos="972"/>
        </w:tabs>
        <w:spacing w:line="276" w:lineRule="auto"/>
      </w:pPr>
      <w:r>
        <w:t>Conclusion</w:t>
      </w:r>
    </w:p>
    <w:p w14:paraId="34F17EFC" w14:textId="32AC6692" w:rsidR="00E717B7" w:rsidRPr="00B545F8" w:rsidRDefault="00C655E1" w:rsidP="00B545F8">
      <w:pPr>
        <w:rPr>
          <w:lang w:val="en-US" w:eastAsia="en-US"/>
        </w:rPr>
      </w:pPr>
      <w:r>
        <w:rPr>
          <w:lang w:val="en-US" w:eastAsia="en-US"/>
        </w:rPr>
        <w:t xml:space="preserve">According to the feedback in offline discussion and email exchanges, it seems </w:t>
      </w:r>
      <w:r w:rsidR="00CB0D48">
        <w:rPr>
          <w:lang w:val="en-US" w:eastAsia="en-US"/>
        </w:rPr>
        <w:t xml:space="preserve">some </w:t>
      </w:r>
      <w:r>
        <w:rPr>
          <w:lang w:val="en-US" w:eastAsia="en-US"/>
        </w:rPr>
        <w:t xml:space="preserve">companies prefer </w:t>
      </w:r>
      <w:proofErr w:type="gramStart"/>
      <w:r>
        <w:rPr>
          <w:lang w:val="en-US" w:eastAsia="en-US"/>
        </w:rPr>
        <w:t xml:space="preserve">Option </w:t>
      </w:r>
      <w:r w:rsidR="00CB0D48">
        <w:rPr>
          <w:lang w:val="en-US" w:eastAsia="en-US"/>
        </w:rPr>
        <w:t xml:space="preserve"> 1</w:t>
      </w:r>
      <w:proofErr w:type="gramEnd"/>
      <w:r w:rsidR="0047057D">
        <w:rPr>
          <w:lang w:val="en-US" w:eastAsia="en-US"/>
        </w:rPr>
        <w:t xml:space="preserve"> while others prefer. </w:t>
      </w:r>
      <w:proofErr w:type="gramStart"/>
      <w:r w:rsidR="0047057D">
        <w:rPr>
          <w:lang w:val="en-US" w:eastAsia="en-US"/>
        </w:rPr>
        <w:t>A draft reply</w:t>
      </w:r>
      <w:proofErr w:type="gramEnd"/>
      <w:r w:rsidR="0047057D">
        <w:rPr>
          <w:lang w:val="en-US" w:eastAsia="en-US"/>
        </w:rPr>
        <w:t xml:space="preserve"> LS is prepared with the consideration of both options.</w:t>
      </w:r>
    </w:p>
    <w:p w14:paraId="2FA16C01" w14:textId="2E32B774" w:rsidR="00C62FA4" w:rsidRPr="00C7198B" w:rsidRDefault="00C62FA4" w:rsidP="00C62FA4">
      <w:pPr>
        <w:pStyle w:val="3GPPHeading1"/>
        <w:tabs>
          <w:tab w:val="left" w:pos="426"/>
          <w:tab w:val="left" w:pos="574"/>
          <w:tab w:val="left" w:pos="972"/>
        </w:tabs>
        <w:spacing w:line="276" w:lineRule="auto"/>
      </w:pPr>
      <w:r w:rsidRPr="00C7198B">
        <w:t>Reference</w:t>
      </w:r>
      <w:bookmarkEnd w:id="3"/>
      <w:bookmarkEnd w:id="4"/>
      <w:r w:rsidRPr="00C7198B">
        <w:t>s</w:t>
      </w:r>
      <w:bookmarkEnd w:id="5"/>
      <w:bookmarkEnd w:id="6"/>
    </w:p>
    <w:p w14:paraId="5EB92FC3" w14:textId="77777777" w:rsidR="00C62FA4" w:rsidRDefault="00F21FA8" w:rsidP="00460B8B">
      <w:pPr>
        <w:pStyle w:val="ListParagraph"/>
        <w:numPr>
          <w:ilvl w:val="0"/>
          <w:numId w:val="36"/>
        </w:numPr>
        <w:spacing w:after="200" w:line="276" w:lineRule="auto"/>
      </w:pPr>
      <w:r w:rsidRPr="00F21FA8">
        <w:t>R1-1912063</w:t>
      </w:r>
      <w:r w:rsidRPr="00F21FA8">
        <w:tab/>
        <w:t>LS on PRACH configuration conflict detection</w:t>
      </w:r>
      <w:r w:rsidRPr="00F21FA8">
        <w:tab/>
        <w:t>RAN3, CATT</w:t>
      </w:r>
    </w:p>
    <w:p w14:paraId="016A3E09" w14:textId="77777777" w:rsidR="00F21FA8" w:rsidRDefault="00621D0F" w:rsidP="00460B8B">
      <w:pPr>
        <w:pStyle w:val="ListParagraph"/>
        <w:numPr>
          <w:ilvl w:val="0"/>
          <w:numId w:val="36"/>
        </w:numPr>
        <w:spacing w:after="200" w:line="276" w:lineRule="auto"/>
      </w:pPr>
      <w:hyperlink r:id="rId12" w:history="1">
        <w:r w:rsidR="00474BB8">
          <w:rPr>
            <w:rStyle w:val="Hyperlink"/>
          </w:rPr>
          <w:t>R1-1912139</w:t>
        </w:r>
      </w:hyperlink>
      <w:r w:rsidR="00F21FA8">
        <w:tab/>
        <w:t>[Draft] Reply LS on PRACH configuration conflict detection</w:t>
      </w:r>
      <w:r w:rsidR="00F21FA8">
        <w:tab/>
        <w:t>CATT</w:t>
      </w:r>
    </w:p>
    <w:p w14:paraId="63DA8BDA" w14:textId="77777777" w:rsidR="00F21FA8" w:rsidRDefault="00621D0F" w:rsidP="00460B8B">
      <w:pPr>
        <w:pStyle w:val="ListParagraph"/>
        <w:numPr>
          <w:ilvl w:val="0"/>
          <w:numId w:val="36"/>
        </w:numPr>
        <w:spacing w:after="200" w:line="276" w:lineRule="auto"/>
      </w:pPr>
      <w:hyperlink r:id="rId13" w:history="1">
        <w:r w:rsidR="00474BB8">
          <w:rPr>
            <w:rStyle w:val="Hyperlink"/>
          </w:rPr>
          <w:t>R1-1912184</w:t>
        </w:r>
      </w:hyperlink>
      <w:r w:rsidR="00F21FA8">
        <w:tab/>
        <w:t>[draft] LS on PRACH configuration conflict detection</w:t>
      </w:r>
      <w:r w:rsidR="00F21FA8">
        <w:tab/>
        <w:t>Intel Corporation</w:t>
      </w:r>
    </w:p>
    <w:p w14:paraId="523406F5" w14:textId="77777777" w:rsidR="00F21FA8" w:rsidRDefault="00621D0F" w:rsidP="00460B8B">
      <w:pPr>
        <w:pStyle w:val="ListParagraph"/>
        <w:numPr>
          <w:ilvl w:val="0"/>
          <w:numId w:val="36"/>
        </w:numPr>
        <w:spacing w:after="200" w:line="276" w:lineRule="auto"/>
      </w:pPr>
      <w:hyperlink r:id="rId14" w:history="1">
        <w:r w:rsidR="00474BB8">
          <w:rPr>
            <w:rStyle w:val="Hyperlink"/>
          </w:rPr>
          <w:t>R1-1912438</w:t>
        </w:r>
      </w:hyperlink>
      <w:r w:rsidR="00F21FA8">
        <w:tab/>
        <w:t>Draft reply LS on PRACH configuration conflict detection</w:t>
      </w:r>
      <w:r w:rsidR="00F21FA8">
        <w:tab/>
        <w:t>Samsung</w:t>
      </w:r>
    </w:p>
    <w:p w14:paraId="30FBC55D" w14:textId="77777777" w:rsidR="00F21FA8" w:rsidRDefault="00621D0F" w:rsidP="00460B8B">
      <w:pPr>
        <w:pStyle w:val="ListParagraph"/>
        <w:numPr>
          <w:ilvl w:val="0"/>
          <w:numId w:val="36"/>
        </w:numPr>
        <w:spacing w:after="200" w:line="276" w:lineRule="auto"/>
      </w:pPr>
      <w:hyperlink r:id="rId15" w:history="1">
        <w:r w:rsidR="00474BB8">
          <w:rPr>
            <w:rStyle w:val="Hyperlink"/>
          </w:rPr>
          <w:t>R1-1912913</w:t>
        </w:r>
      </w:hyperlink>
      <w:r w:rsidR="00F21FA8">
        <w:tab/>
        <w:t>Draft Reply LS on PRACH configuration conflict detection</w:t>
      </w:r>
      <w:r w:rsidR="00F21FA8">
        <w:tab/>
        <w:t xml:space="preserve">Huawei, </w:t>
      </w:r>
      <w:proofErr w:type="spellStart"/>
      <w:r w:rsidR="00F21FA8">
        <w:t>HiSilicon</w:t>
      </w:r>
      <w:proofErr w:type="spellEnd"/>
    </w:p>
    <w:p w14:paraId="45CF4AE4" w14:textId="56448B55" w:rsidR="00272595" w:rsidRDefault="00272595" w:rsidP="00272595">
      <w:pPr>
        <w:pStyle w:val="ListParagraph"/>
        <w:numPr>
          <w:ilvl w:val="0"/>
          <w:numId w:val="36"/>
        </w:numPr>
        <w:spacing w:after="200" w:line="276" w:lineRule="auto"/>
      </w:pPr>
      <w:r>
        <w:t>Email discussion on “</w:t>
      </w:r>
      <w:r w:rsidRPr="00272595">
        <w:t>Draft Summary for offline discussion on PRACH configuration conflict detection</w:t>
      </w:r>
      <w:r>
        <w:t xml:space="preserve">” in </w:t>
      </w:r>
      <w:hyperlink r:id="rId16" w:history="1">
        <w:r w:rsidR="00C655E1" w:rsidRPr="00C47813">
          <w:rPr>
            <w:rStyle w:val="Hyperlink"/>
          </w:rPr>
          <w:t>3GPP_TSG_RAN_WG1_NR@LIST.ETSI.ORG</w:t>
        </w:r>
      </w:hyperlink>
    </w:p>
    <w:p w14:paraId="4ADF8E1D" w14:textId="1DDF100B" w:rsidR="00C655E1" w:rsidRDefault="00C655E1" w:rsidP="00D37288">
      <w:pPr>
        <w:pStyle w:val="ListParagraph"/>
        <w:numPr>
          <w:ilvl w:val="0"/>
          <w:numId w:val="36"/>
        </w:numPr>
        <w:spacing w:after="200" w:line="276" w:lineRule="auto"/>
      </w:pPr>
      <w:r>
        <w:t>R1-</w:t>
      </w:r>
      <w:r w:rsidR="00D37288" w:rsidRPr="00D37288">
        <w:t xml:space="preserve">1913345 </w:t>
      </w:r>
      <w:r w:rsidR="00D37288">
        <w:tab/>
      </w:r>
      <w:r>
        <w:t>[Draft] Reply LS on PRACH configuration conflict detection</w:t>
      </w:r>
      <w:r>
        <w:tab/>
        <w:t>CATT</w:t>
      </w:r>
      <w:bookmarkStart w:id="8" w:name="_GoBack"/>
      <w:bookmarkEnd w:id="8"/>
    </w:p>
    <w:p w14:paraId="524F5E5F" w14:textId="452F65FC" w:rsidR="007A67C3" w:rsidRDefault="007A67C3" w:rsidP="008F6746">
      <w:pPr>
        <w:spacing w:after="0"/>
      </w:pPr>
    </w:p>
    <w:sectPr w:rsidR="007A67C3" w:rsidSect="002C77C3">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D59D0" w14:textId="77777777" w:rsidR="00621D0F" w:rsidRDefault="00621D0F" w:rsidP="00086ACB">
      <w:r>
        <w:separator/>
      </w:r>
    </w:p>
  </w:endnote>
  <w:endnote w:type="continuationSeparator" w:id="0">
    <w:p w14:paraId="60498515" w14:textId="77777777" w:rsidR="00621D0F" w:rsidRDefault="00621D0F"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14:paraId="67A11F3F" w14:textId="77777777" w:rsidR="00CE3AEA" w:rsidRDefault="00CE3AEA">
        <w:pPr>
          <w:pStyle w:val="Footer"/>
        </w:pPr>
        <w:r>
          <w:fldChar w:fldCharType="begin"/>
        </w:r>
        <w:r>
          <w:instrText xml:space="preserve"> PAGE   \* MERGEFORMAT </w:instrText>
        </w:r>
        <w:r>
          <w:fldChar w:fldCharType="separate"/>
        </w:r>
        <w:r w:rsidR="00E83994">
          <w:t>5</w:t>
        </w:r>
        <w:r>
          <w:fldChar w:fldCharType="end"/>
        </w:r>
      </w:p>
    </w:sdtContent>
  </w:sdt>
  <w:p w14:paraId="2B388F73" w14:textId="77777777" w:rsidR="00CE3AEA" w:rsidRDefault="00CE3A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B56673" w14:textId="77777777" w:rsidR="00621D0F" w:rsidRDefault="00621D0F" w:rsidP="00086ACB">
      <w:r>
        <w:separator/>
      </w:r>
    </w:p>
  </w:footnote>
  <w:footnote w:type="continuationSeparator" w:id="0">
    <w:p w14:paraId="1A406D35" w14:textId="77777777" w:rsidR="00621D0F" w:rsidRDefault="00621D0F"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228370B"/>
    <w:multiLevelType w:val="hybridMultilevel"/>
    <w:tmpl w:val="E5603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3">
    <w:nsid w:val="2C531B2E"/>
    <w:multiLevelType w:val="hybridMultilevel"/>
    <w:tmpl w:val="F4900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17F6AFB"/>
    <w:multiLevelType w:val="multilevel"/>
    <w:tmpl w:val="0AD26644"/>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nsid w:val="44D97B6F"/>
    <w:multiLevelType w:val="hybridMultilevel"/>
    <w:tmpl w:val="3768E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7">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8">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30F0F5D"/>
    <w:multiLevelType w:val="hybridMultilevel"/>
    <w:tmpl w:val="1F822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CB90CAB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420"/>
        </w:tabs>
        <w:ind w:left="2420" w:hanging="576"/>
      </w:pPr>
      <w:rPr>
        <w:rFonts w:ascii="Times New Roman" w:hAnsi="Times New Roman" w:hint="default"/>
        <w:b w:val="0"/>
        <w:i w:val="0"/>
        <w:sz w:val="32"/>
        <w:szCs w:val="32"/>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5">
    <w:nsid w:val="71301961"/>
    <w:multiLevelType w:val="hybridMultilevel"/>
    <w:tmpl w:val="9C4ED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8D7D2E"/>
    <w:multiLevelType w:val="hybridMultilevel"/>
    <w:tmpl w:val="3F7873BA"/>
    <w:lvl w:ilvl="0" w:tplc="7054A812">
      <w:start w:val="1"/>
      <w:numFmt w:val="decimal"/>
      <w:pStyle w:val="StyleHeading1H1h1appheading1l1MemoHeading1h11h12h13h"/>
      <w:lvlText w:val="%1"/>
      <w:lvlJc w:val="left"/>
      <w:pPr>
        <w:ind w:left="720" w:hanging="360"/>
      </w:pPr>
      <w:rPr>
        <w:b w:val="0"/>
        <w:i w:val="0"/>
        <w:color w:val="auto"/>
        <w:sz w:val="20"/>
      </w:rPr>
    </w:lvl>
    <w:lvl w:ilvl="1" w:tplc="67D864DC">
      <w:start w:val="1"/>
      <w:numFmt w:val="lowerLetter"/>
      <w:lvlText w:val="%2."/>
      <w:lvlJc w:val="left"/>
      <w:pPr>
        <w:ind w:left="1440" w:hanging="360"/>
      </w:pPr>
    </w:lvl>
    <w:lvl w:ilvl="2" w:tplc="AFE0B4C6">
      <w:start w:val="1"/>
      <w:numFmt w:val="lowerRoman"/>
      <w:lvlText w:val="%3."/>
      <w:lvlJc w:val="right"/>
      <w:pPr>
        <w:ind w:left="2160" w:hanging="180"/>
      </w:pPr>
    </w:lvl>
    <w:lvl w:ilvl="3" w:tplc="901026E0">
      <w:start w:val="1"/>
      <w:numFmt w:val="decimal"/>
      <w:lvlText w:val="%4."/>
      <w:lvlJc w:val="left"/>
      <w:pPr>
        <w:ind w:left="2880" w:hanging="360"/>
      </w:pPr>
    </w:lvl>
    <w:lvl w:ilvl="4" w:tplc="CF6259CC">
      <w:start w:val="1"/>
      <w:numFmt w:val="lowerLetter"/>
      <w:lvlText w:val="%5."/>
      <w:lvlJc w:val="left"/>
      <w:pPr>
        <w:ind w:left="3600" w:hanging="360"/>
      </w:pPr>
    </w:lvl>
    <w:lvl w:ilvl="5" w:tplc="5C36E606">
      <w:start w:val="1"/>
      <w:numFmt w:val="lowerRoman"/>
      <w:lvlText w:val="%6."/>
      <w:lvlJc w:val="right"/>
      <w:pPr>
        <w:ind w:left="4320" w:hanging="180"/>
      </w:pPr>
    </w:lvl>
    <w:lvl w:ilvl="6" w:tplc="2BEC68B2">
      <w:start w:val="1"/>
      <w:numFmt w:val="decimal"/>
      <w:lvlText w:val="%7."/>
      <w:lvlJc w:val="left"/>
      <w:pPr>
        <w:ind w:left="5040" w:hanging="360"/>
      </w:pPr>
    </w:lvl>
    <w:lvl w:ilvl="7" w:tplc="CFFCA0C8">
      <w:start w:val="1"/>
      <w:numFmt w:val="lowerLetter"/>
      <w:lvlText w:val="%8."/>
      <w:lvlJc w:val="left"/>
      <w:pPr>
        <w:ind w:left="5760" w:hanging="360"/>
      </w:pPr>
    </w:lvl>
    <w:lvl w:ilvl="8" w:tplc="870A07CE">
      <w:start w:val="1"/>
      <w:numFmt w:val="lowerRoman"/>
      <w:lvlText w:val="%9."/>
      <w:lvlJc w:val="right"/>
      <w:pPr>
        <w:ind w:left="6480" w:hanging="180"/>
      </w:pPr>
    </w:lvl>
  </w:abstractNum>
  <w:abstractNum w:abstractNumId="37">
    <w:nsid w:val="731C5A61"/>
    <w:multiLevelType w:val="hybridMultilevel"/>
    <w:tmpl w:val="28AE06AC"/>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42A500E"/>
    <w:multiLevelType w:val="hybridMultilevel"/>
    <w:tmpl w:val="BC28CAC6"/>
    <w:lvl w:ilvl="0" w:tplc="7A462E9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8464E6"/>
    <w:multiLevelType w:val="hybridMultilevel"/>
    <w:tmpl w:val="776C0D06"/>
    <w:lvl w:ilvl="0" w:tplc="7E224C66">
      <w:start w:val="1"/>
      <w:numFmt w:val="bullet"/>
      <w:lvlText w:val=""/>
      <w:lvlJc w:val="left"/>
      <w:pPr>
        <w:ind w:left="720" w:hanging="360"/>
      </w:pPr>
      <w:rPr>
        <w:rFonts w:ascii="Symbol" w:hAnsi="Symbol" w:hint="default"/>
      </w:rPr>
    </w:lvl>
    <w:lvl w:ilvl="1" w:tplc="3C8E9718">
      <w:start w:val="1"/>
      <w:numFmt w:val="bullet"/>
      <w:lvlText w:val=""/>
      <w:lvlJc w:val="left"/>
      <w:pPr>
        <w:ind w:left="1440" w:hanging="360"/>
      </w:pPr>
      <w:rPr>
        <w:rFonts w:ascii="Symbol" w:hAnsi="Symbol" w:hint="default"/>
      </w:rPr>
    </w:lvl>
    <w:lvl w:ilvl="2" w:tplc="EC4A8BDA">
      <w:start w:val="1"/>
      <w:numFmt w:val="bullet"/>
      <w:pStyle w:val="RAN1bullet3"/>
      <w:lvlText w:val="o"/>
      <w:lvlJc w:val="left"/>
      <w:pPr>
        <w:ind w:left="2160" w:hanging="360"/>
      </w:pPr>
      <w:rPr>
        <w:rFonts w:ascii="Courier New" w:hAnsi="Courier New" w:cs="Courier New" w:hint="default"/>
      </w:rPr>
    </w:lvl>
    <w:lvl w:ilvl="3" w:tplc="C22A35F8">
      <w:start w:val="1"/>
      <w:numFmt w:val="bullet"/>
      <w:lvlText w:val=""/>
      <w:lvlJc w:val="left"/>
      <w:pPr>
        <w:ind w:left="2880" w:hanging="360"/>
      </w:pPr>
      <w:rPr>
        <w:rFonts w:ascii="Symbol" w:hAnsi="Symbol" w:hint="default"/>
      </w:rPr>
    </w:lvl>
    <w:lvl w:ilvl="4" w:tplc="DACEBBEC" w:tentative="1">
      <w:start w:val="1"/>
      <w:numFmt w:val="bullet"/>
      <w:lvlText w:val="o"/>
      <w:lvlJc w:val="left"/>
      <w:pPr>
        <w:ind w:left="3600" w:hanging="360"/>
      </w:pPr>
      <w:rPr>
        <w:rFonts w:ascii="Courier New" w:hAnsi="Courier New" w:cs="Courier New" w:hint="default"/>
      </w:rPr>
    </w:lvl>
    <w:lvl w:ilvl="5" w:tplc="E2162582" w:tentative="1">
      <w:start w:val="1"/>
      <w:numFmt w:val="bullet"/>
      <w:lvlText w:val=""/>
      <w:lvlJc w:val="left"/>
      <w:pPr>
        <w:ind w:left="4320" w:hanging="360"/>
      </w:pPr>
      <w:rPr>
        <w:rFonts w:ascii="Wingdings" w:hAnsi="Wingdings" w:hint="default"/>
      </w:rPr>
    </w:lvl>
    <w:lvl w:ilvl="6" w:tplc="57026C36" w:tentative="1">
      <w:start w:val="1"/>
      <w:numFmt w:val="bullet"/>
      <w:lvlText w:val=""/>
      <w:lvlJc w:val="left"/>
      <w:pPr>
        <w:ind w:left="5040" w:hanging="360"/>
      </w:pPr>
      <w:rPr>
        <w:rFonts w:ascii="Symbol" w:hAnsi="Symbol" w:hint="default"/>
      </w:rPr>
    </w:lvl>
    <w:lvl w:ilvl="7" w:tplc="AD3ECED0" w:tentative="1">
      <w:start w:val="1"/>
      <w:numFmt w:val="bullet"/>
      <w:lvlText w:val="o"/>
      <w:lvlJc w:val="left"/>
      <w:pPr>
        <w:ind w:left="5760" w:hanging="360"/>
      </w:pPr>
      <w:rPr>
        <w:rFonts w:ascii="Courier New" w:hAnsi="Courier New" w:cs="Courier New" w:hint="default"/>
      </w:rPr>
    </w:lvl>
    <w:lvl w:ilvl="8" w:tplc="B464F67E" w:tentative="1">
      <w:start w:val="1"/>
      <w:numFmt w:val="bullet"/>
      <w:lvlText w:val=""/>
      <w:lvlJc w:val="left"/>
      <w:pPr>
        <w:ind w:left="6480" w:hanging="360"/>
      </w:pPr>
      <w:rPr>
        <w:rFonts w:ascii="Wingdings" w:hAnsi="Wingdings" w:hint="default"/>
      </w:rPr>
    </w:lvl>
  </w:abstractNum>
  <w:abstractNum w:abstractNumId="41">
    <w:nsid w:val="76D63CAA"/>
    <w:multiLevelType w:val="hybridMultilevel"/>
    <w:tmpl w:val="4BEC1A3C"/>
    <w:lvl w:ilvl="0" w:tplc="2EA83B5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91C48A36">
      <w:numFmt w:val="bullet"/>
      <w:pStyle w:val="StatementBody"/>
      <w:lvlText w:val=""/>
      <w:lvlJc w:val="left"/>
      <w:pPr>
        <w:ind w:left="720" w:hanging="360"/>
      </w:pPr>
      <w:rPr>
        <w:rFonts w:ascii="Symbol" w:eastAsia="Times New Roman" w:hAnsi="Symbol" w:cs="Times New Roman" w:hint="default"/>
      </w:rPr>
    </w:lvl>
    <w:lvl w:ilvl="1" w:tplc="AEF8132C">
      <w:start w:val="1"/>
      <w:numFmt w:val="bullet"/>
      <w:lvlText w:val="o"/>
      <w:lvlJc w:val="left"/>
      <w:pPr>
        <w:ind w:left="1440" w:hanging="360"/>
      </w:pPr>
      <w:rPr>
        <w:rFonts w:ascii="Courier New" w:hAnsi="Courier New" w:cs="Courier New" w:hint="default"/>
      </w:rPr>
    </w:lvl>
    <w:lvl w:ilvl="2" w:tplc="C9AA33A8">
      <w:start w:val="1"/>
      <w:numFmt w:val="bullet"/>
      <w:lvlText w:val=""/>
      <w:lvlJc w:val="left"/>
      <w:pPr>
        <w:ind w:left="2160" w:hanging="360"/>
      </w:pPr>
      <w:rPr>
        <w:rFonts w:ascii="Wingdings" w:hAnsi="Wingdings" w:hint="default"/>
      </w:rPr>
    </w:lvl>
    <w:lvl w:ilvl="3" w:tplc="060C36AA">
      <w:numFmt w:val="bullet"/>
      <w:lvlText w:val="-"/>
      <w:lvlJc w:val="left"/>
      <w:pPr>
        <w:ind w:left="2880" w:hanging="360"/>
      </w:pPr>
      <w:rPr>
        <w:rFonts w:ascii="Times New Roman" w:eastAsia="MS Mincho" w:hAnsi="Times New Roman" w:cs="Times New Roman" w:hint="default"/>
      </w:rPr>
    </w:lvl>
    <w:lvl w:ilvl="4" w:tplc="A38CB448">
      <w:start w:val="1"/>
      <w:numFmt w:val="bullet"/>
      <w:lvlText w:val="o"/>
      <w:lvlJc w:val="left"/>
      <w:pPr>
        <w:ind w:left="3600" w:hanging="360"/>
      </w:pPr>
      <w:rPr>
        <w:rFonts w:ascii="Courier New" w:hAnsi="Courier New" w:cs="Courier New" w:hint="default"/>
      </w:rPr>
    </w:lvl>
    <w:lvl w:ilvl="5" w:tplc="E2627E76" w:tentative="1">
      <w:start w:val="1"/>
      <w:numFmt w:val="bullet"/>
      <w:lvlText w:val=""/>
      <w:lvlJc w:val="left"/>
      <w:pPr>
        <w:ind w:left="4320" w:hanging="360"/>
      </w:pPr>
      <w:rPr>
        <w:rFonts w:ascii="Wingdings" w:hAnsi="Wingdings" w:hint="default"/>
      </w:rPr>
    </w:lvl>
    <w:lvl w:ilvl="6" w:tplc="D49E4974" w:tentative="1">
      <w:start w:val="1"/>
      <w:numFmt w:val="bullet"/>
      <w:lvlText w:val=""/>
      <w:lvlJc w:val="left"/>
      <w:pPr>
        <w:ind w:left="5040" w:hanging="360"/>
      </w:pPr>
      <w:rPr>
        <w:rFonts w:ascii="Symbol" w:hAnsi="Symbol" w:hint="default"/>
      </w:rPr>
    </w:lvl>
    <w:lvl w:ilvl="7" w:tplc="73CCC99E" w:tentative="1">
      <w:start w:val="1"/>
      <w:numFmt w:val="bullet"/>
      <w:lvlText w:val="o"/>
      <w:lvlJc w:val="left"/>
      <w:pPr>
        <w:ind w:left="5760" w:hanging="360"/>
      </w:pPr>
      <w:rPr>
        <w:rFonts w:ascii="Courier New" w:hAnsi="Courier New" w:cs="Courier New" w:hint="default"/>
      </w:rPr>
    </w:lvl>
    <w:lvl w:ilvl="8" w:tplc="6E82C87C" w:tentative="1">
      <w:start w:val="1"/>
      <w:numFmt w:val="bullet"/>
      <w:lvlText w:val=""/>
      <w:lvlJc w:val="left"/>
      <w:pPr>
        <w:ind w:left="6480" w:hanging="36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2"/>
  </w:num>
  <w:num w:numId="4">
    <w:abstractNumId w:val="44"/>
  </w:num>
  <w:num w:numId="5">
    <w:abstractNumId w:val="17"/>
  </w:num>
  <w:num w:numId="6">
    <w:abstractNumId w:val="43"/>
  </w:num>
  <w:num w:numId="7">
    <w:abstractNumId w:val="7"/>
  </w:num>
  <w:num w:numId="8">
    <w:abstractNumId w:val="0"/>
  </w:num>
  <w:num w:numId="9">
    <w:abstractNumId w:val="25"/>
  </w:num>
  <w:num w:numId="10">
    <w:abstractNumId w:val="10"/>
  </w:num>
  <w:num w:numId="11">
    <w:abstractNumId w:val="32"/>
  </w:num>
  <w:num w:numId="12">
    <w:abstractNumId w:val="19"/>
  </w:num>
  <w:num w:numId="13">
    <w:abstractNumId w:val="9"/>
  </w:num>
  <w:num w:numId="14">
    <w:abstractNumId w:val="42"/>
  </w:num>
  <w:num w:numId="15">
    <w:abstractNumId w:val="24"/>
  </w:num>
  <w:num w:numId="16">
    <w:abstractNumId w:val="18"/>
  </w:num>
  <w:num w:numId="17">
    <w:abstractNumId w:val="26"/>
  </w:num>
  <w:num w:numId="18">
    <w:abstractNumId w:val="34"/>
  </w:num>
  <w:num w:numId="1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45"/>
  </w:num>
  <w:num w:numId="23">
    <w:abstractNumId w:val="15"/>
  </w:num>
  <w:num w:numId="24">
    <w:abstractNumId w:val="38"/>
  </w:num>
  <w:num w:numId="25">
    <w:abstractNumId w:val="28"/>
  </w:num>
  <w:num w:numId="26">
    <w:abstractNumId w:val="11"/>
  </w:num>
  <w:num w:numId="27">
    <w:abstractNumId w:val="3"/>
  </w:num>
  <w:num w:numId="28">
    <w:abstractNumId w:val="40"/>
  </w:num>
  <w:num w:numId="29">
    <w:abstractNumId w:val="1"/>
  </w:num>
  <w:num w:numId="30">
    <w:abstractNumId w:val="27"/>
  </w:num>
  <w:num w:numId="31">
    <w:abstractNumId w:val="14"/>
  </w:num>
  <w:num w:numId="32">
    <w:abstractNumId w:val="31"/>
  </w:num>
  <w:num w:numId="33">
    <w:abstractNumId w:val="30"/>
  </w:num>
  <w:num w:numId="34">
    <w:abstractNumId w:val="21"/>
  </w:num>
  <w:num w:numId="35">
    <w:abstractNumId w:val="12"/>
  </w:num>
  <w:num w:numId="36">
    <w:abstractNumId w:val="4"/>
  </w:num>
  <w:num w:numId="37">
    <w:abstractNumId w:val="16"/>
  </w:num>
  <w:num w:numId="38">
    <w:abstractNumId w:val="41"/>
  </w:num>
  <w:num w:numId="39">
    <w:abstractNumId w:val="39"/>
  </w:num>
  <w:num w:numId="40">
    <w:abstractNumId w:val="6"/>
  </w:num>
  <w:num w:numId="41">
    <w:abstractNumId w:val="22"/>
  </w:num>
  <w:num w:numId="42">
    <w:abstractNumId w:val="13"/>
  </w:num>
  <w:num w:numId="43">
    <w:abstractNumId w:val="29"/>
  </w:num>
  <w:num w:numId="44">
    <w:abstractNumId w:val="37"/>
  </w:num>
  <w:num w:numId="45">
    <w:abstractNumId w:val="35"/>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vivo，siqi Liu">
    <w15:presenceInfo w15:providerId="None" w15:userId="vivo，siqi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hideSpellingErrors/>
  <w:hideGrammaticalError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apBQDQwq7T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4040"/>
    <w:rsid w:val="00004432"/>
    <w:rsid w:val="00004694"/>
    <w:rsid w:val="00004B8B"/>
    <w:rsid w:val="00004E04"/>
    <w:rsid w:val="00005064"/>
    <w:rsid w:val="0000526E"/>
    <w:rsid w:val="0000585D"/>
    <w:rsid w:val="000058E0"/>
    <w:rsid w:val="00005B3A"/>
    <w:rsid w:val="00006353"/>
    <w:rsid w:val="00006D48"/>
    <w:rsid w:val="0000746F"/>
    <w:rsid w:val="0001010E"/>
    <w:rsid w:val="000103BD"/>
    <w:rsid w:val="0001046C"/>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E"/>
    <w:rsid w:val="00020197"/>
    <w:rsid w:val="00020200"/>
    <w:rsid w:val="000202F8"/>
    <w:rsid w:val="00020A67"/>
    <w:rsid w:val="00021345"/>
    <w:rsid w:val="00021B75"/>
    <w:rsid w:val="00021C1F"/>
    <w:rsid w:val="00021C27"/>
    <w:rsid w:val="00021D4B"/>
    <w:rsid w:val="00021F27"/>
    <w:rsid w:val="000223A7"/>
    <w:rsid w:val="0002248D"/>
    <w:rsid w:val="0002277C"/>
    <w:rsid w:val="0002278E"/>
    <w:rsid w:val="0002295B"/>
    <w:rsid w:val="00022B30"/>
    <w:rsid w:val="00022D48"/>
    <w:rsid w:val="00022F1F"/>
    <w:rsid w:val="00023126"/>
    <w:rsid w:val="00023323"/>
    <w:rsid w:val="000233EB"/>
    <w:rsid w:val="00024201"/>
    <w:rsid w:val="00024349"/>
    <w:rsid w:val="000244AB"/>
    <w:rsid w:val="00024B95"/>
    <w:rsid w:val="00025258"/>
    <w:rsid w:val="0002541F"/>
    <w:rsid w:val="00025486"/>
    <w:rsid w:val="00025A66"/>
    <w:rsid w:val="0002607B"/>
    <w:rsid w:val="00026112"/>
    <w:rsid w:val="000265FE"/>
    <w:rsid w:val="0002668B"/>
    <w:rsid w:val="00026CD4"/>
    <w:rsid w:val="00026F1B"/>
    <w:rsid w:val="000270AF"/>
    <w:rsid w:val="00027113"/>
    <w:rsid w:val="000272A7"/>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D3B"/>
    <w:rsid w:val="00034F0A"/>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D3"/>
    <w:rsid w:val="00037166"/>
    <w:rsid w:val="00037533"/>
    <w:rsid w:val="00037952"/>
    <w:rsid w:val="00037B2F"/>
    <w:rsid w:val="00037D1D"/>
    <w:rsid w:val="000403E1"/>
    <w:rsid w:val="000406F6"/>
    <w:rsid w:val="00040D54"/>
    <w:rsid w:val="00041059"/>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AAC"/>
    <w:rsid w:val="0004633C"/>
    <w:rsid w:val="0004644C"/>
    <w:rsid w:val="000465BB"/>
    <w:rsid w:val="000466C5"/>
    <w:rsid w:val="000468B2"/>
    <w:rsid w:val="00046D52"/>
    <w:rsid w:val="00046D79"/>
    <w:rsid w:val="00047248"/>
    <w:rsid w:val="00047C0C"/>
    <w:rsid w:val="000502DD"/>
    <w:rsid w:val="00050DD6"/>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B45"/>
    <w:rsid w:val="00061D2B"/>
    <w:rsid w:val="00061DA0"/>
    <w:rsid w:val="00061E10"/>
    <w:rsid w:val="00062197"/>
    <w:rsid w:val="00062DA4"/>
    <w:rsid w:val="000632AE"/>
    <w:rsid w:val="000633A2"/>
    <w:rsid w:val="000633A3"/>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AD6"/>
    <w:rsid w:val="0006733C"/>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259E"/>
    <w:rsid w:val="000725AD"/>
    <w:rsid w:val="0007268F"/>
    <w:rsid w:val="00072839"/>
    <w:rsid w:val="00072892"/>
    <w:rsid w:val="0007387B"/>
    <w:rsid w:val="0007425A"/>
    <w:rsid w:val="00074417"/>
    <w:rsid w:val="00074967"/>
    <w:rsid w:val="00074CBE"/>
    <w:rsid w:val="0007503D"/>
    <w:rsid w:val="00075054"/>
    <w:rsid w:val="0007514C"/>
    <w:rsid w:val="000756BB"/>
    <w:rsid w:val="000759E5"/>
    <w:rsid w:val="00075BF3"/>
    <w:rsid w:val="000769ED"/>
    <w:rsid w:val="00076C4C"/>
    <w:rsid w:val="00076F69"/>
    <w:rsid w:val="0007715A"/>
    <w:rsid w:val="000773C4"/>
    <w:rsid w:val="000773EF"/>
    <w:rsid w:val="00077412"/>
    <w:rsid w:val="00077440"/>
    <w:rsid w:val="000774FD"/>
    <w:rsid w:val="0007751C"/>
    <w:rsid w:val="000778A3"/>
    <w:rsid w:val="00077B56"/>
    <w:rsid w:val="00077CAF"/>
    <w:rsid w:val="0008050D"/>
    <w:rsid w:val="00080633"/>
    <w:rsid w:val="00080E86"/>
    <w:rsid w:val="00080F62"/>
    <w:rsid w:val="000812D5"/>
    <w:rsid w:val="00081AFC"/>
    <w:rsid w:val="00081C1E"/>
    <w:rsid w:val="00081D7F"/>
    <w:rsid w:val="0008285B"/>
    <w:rsid w:val="00082B6E"/>
    <w:rsid w:val="00082CF6"/>
    <w:rsid w:val="00083331"/>
    <w:rsid w:val="00083477"/>
    <w:rsid w:val="000835D0"/>
    <w:rsid w:val="0008389D"/>
    <w:rsid w:val="000839B2"/>
    <w:rsid w:val="00084159"/>
    <w:rsid w:val="000845B3"/>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4DB"/>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65C6"/>
    <w:rsid w:val="0009666B"/>
    <w:rsid w:val="00096BDA"/>
    <w:rsid w:val="00096DE6"/>
    <w:rsid w:val="00096F69"/>
    <w:rsid w:val="00097899"/>
    <w:rsid w:val="000978F2"/>
    <w:rsid w:val="00097979"/>
    <w:rsid w:val="00097C23"/>
    <w:rsid w:val="00097C68"/>
    <w:rsid w:val="00097E1D"/>
    <w:rsid w:val="00097F0E"/>
    <w:rsid w:val="000A0FEE"/>
    <w:rsid w:val="000A1209"/>
    <w:rsid w:val="000A1640"/>
    <w:rsid w:val="000A16BB"/>
    <w:rsid w:val="000A1914"/>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E0"/>
    <w:rsid w:val="000B2A6A"/>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9B"/>
    <w:rsid w:val="000D00D7"/>
    <w:rsid w:val="000D03C5"/>
    <w:rsid w:val="000D03C6"/>
    <w:rsid w:val="000D06D2"/>
    <w:rsid w:val="000D091C"/>
    <w:rsid w:val="000D0D66"/>
    <w:rsid w:val="000D0F96"/>
    <w:rsid w:val="000D13FE"/>
    <w:rsid w:val="000D140F"/>
    <w:rsid w:val="000D15FD"/>
    <w:rsid w:val="000D21BE"/>
    <w:rsid w:val="000D2376"/>
    <w:rsid w:val="000D2534"/>
    <w:rsid w:val="000D2636"/>
    <w:rsid w:val="000D2E3D"/>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97"/>
    <w:rsid w:val="000E4FC2"/>
    <w:rsid w:val="000E503E"/>
    <w:rsid w:val="000E5563"/>
    <w:rsid w:val="000E569D"/>
    <w:rsid w:val="000E5767"/>
    <w:rsid w:val="000E67DD"/>
    <w:rsid w:val="000E71B6"/>
    <w:rsid w:val="000E72E1"/>
    <w:rsid w:val="000E79A2"/>
    <w:rsid w:val="000E7E4E"/>
    <w:rsid w:val="000E7F75"/>
    <w:rsid w:val="000F0160"/>
    <w:rsid w:val="000F0396"/>
    <w:rsid w:val="000F0692"/>
    <w:rsid w:val="000F0E0B"/>
    <w:rsid w:val="000F10D7"/>
    <w:rsid w:val="000F14A4"/>
    <w:rsid w:val="000F1C3B"/>
    <w:rsid w:val="000F1D66"/>
    <w:rsid w:val="000F2328"/>
    <w:rsid w:val="000F24A2"/>
    <w:rsid w:val="000F27D0"/>
    <w:rsid w:val="000F2A29"/>
    <w:rsid w:val="000F322A"/>
    <w:rsid w:val="000F36A5"/>
    <w:rsid w:val="000F3732"/>
    <w:rsid w:val="000F4AC7"/>
    <w:rsid w:val="000F500B"/>
    <w:rsid w:val="000F58C8"/>
    <w:rsid w:val="000F592E"/>
    <w:rsid w:val="000F59F7"/>
    <w:rsid w:val="000F6A2E"/>
    <w:rsid w:val="000F6E64"/>
    <w:rsid w:val="000F6FC3"/>
    <w:rsid w:val="000F6FE6"/>
    <w:rsid w:val="000F79D1"/>
    <w:rsid w:val="000F7A25"/>
    <w:rsid w:val="0010053C"/>
    <w:rsid w:val="0010085A"/>
    <w:rsid w:val="001009FC"/>
    <w:rsid w:val="00100CD5"/>
    <w:rsid w:val="00100D33"/>
    <w:rsid w:val="00100DF4"/>
    <w:rsid w:val="00100F34"/>
    <w:rsid w:val="00100F3B"/>
    <w:rsid w:val="00101182"/>
    <w:rsid w:val="00101304"/>
    <w:rsid w:val="00101A0A"/>
    <w:rsid w:val="00101B73"/>
    <w:rsid w:val="0010272B"/>
    <w:rsid w:val="001039E0"/>
    <w:rsid w:val="001042A0"/>
    <w:rsid w:val="001044FA"/>
    <w:rsid w:val="001045D2"/>
    <w:rsid w:val="00104AFC"/>
    <w:rsid w:val="00104C28"/>
    <w:rsid w:val="00105431"/>
    <w:rsid w:val="001058DB"/>
    <w:rsid w:val="00105C3D"/>
    <w:rsid w:val="00105DEB"/>
    <w:rsid w:val="00106014"/>
    <w:rsid w:val="00106D67"/>
    <w:rsid w:val="00106E70"/>
    <w:rsid w:val="0010727C"/>
    <w:rsid w:val="0010741C"/>
    <w:rsid w:val="00107473"/>
    <w:rsid w:val="00107CAD"/>
    <w:rsid w:val="00107D72"/>
    <w:rsid w:val="00107F58"/>
    <w:rsid w:val="001100A3"/>
    <w:rsid w:val="00110575"/>
    <w:rsid w:val="0011058C"/>
    <w:rsid w:val="0011063C"/>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15"/>
    <w:rsid w:val="00114435"/>
    <w:rsid w:val="00114CF9"/>
    <w:rsid w:val="00114D40"/>
    <w:rsid w:val="00115FB6"/>
    <w:rsid w:val="001166DD"/>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5F8"/>
    <w:rsid w:val="001230BB"/>
    <w:rsid w:val="001231BE"/>
    <w:rsid w:val="001231FE"/>
    <w:rsid w:val="001234B3"/>
    <w:rsid w:val="00123701"/>
    <w:rsid w:val="001239E6"/>
    <w:rsid w:val="00123FA7"/>
    <w:rsid w:val="00124382"/>
    <w:rsid w:val="001243B7"/>
    <w:rsid w:val="001244FF"/>
    <w:rsid w:val="001245DA"/>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27A"/>
    <w:rsid w:val="00130397"/>
    <w:rsid w:val="00130487"/>
    <w:rsid w:val="00131D58"/>
    <w:rsid w:val="00132EC6"/>
    <w:rsid w:val="0013301C"/>
    <w:rsid w:val="0013319A"/>
    <w:rsid w:val="001335CC"/>
    <w:rsid w:val="0013394B"/>
    <w:rsid w:val="00133A6E"/>
    <w:rsid w:val="00133C5F"/>
    <w:rsid w:val="00133D00"/>
    <w:rsid w:val="0013406B"/>
    <w:rsid w:val="0013481F"/>
    <w:rsid w:val="001349A4"/>
    <w:rsid w:val="00134B07"/>
    <w:rsid w:val="00134DA1"/>
    <w:rsid w:val="0013516E"/>
    <w:rsid w:val="001359BE"/>
    <w:rsid w:val="00135D3F"/>
    <w:rsid w:val="00136A6A"/>
    <w:rsid w:val="00136E3D"/>
    <w:rsid w:val="00137A2D"/>
    <w:rsid w:val="00137C1E"/>
    <w:rsid w:val="001401A0"/>
    <w:rsid w:val="00140338"/>
    <w:rsid w:val="00140435"/>
    <w:rsid w:val="0014084B"/>
    <w:rsid w:val="00140D03"/>
    <w:rsid w:val="0014174F"/>
    <w:rsid w:val="00141A06"/>
    <w:rsid w:val="00141A0C"/>
    <w:rsid w:val="0014212C"/>
    <w:rsid w:val="0014243B"/>
    <w:rsid w:val="001424D2"/>
    <w:rsid w:val="001424F8"/>
    <w:rsid w:val="00142775"/>
    <w:rsid w:val="00142AE1"/>
    <w:rsid w:val="00142E7D"/>
    <w:rsid w:val="00143539"/>
    <w:rsid w:val="001436C4"/>
    <w:rsid w:val="00143D22"/>
    <w:rsid w:val="00144317"/>
    <w:rsid w:val="001443ED"/>
    <w:rsid w:val="001444E2"/>
    <w:rsid w:val="0014464E"/>
    <w:rsid w:val="00144A62"/>
    <w:rsid w:val="00144E57"/>
    <w:rsid w:val="0014524C"/>
    <w:rsid w:val="001452C1"/>
    <w:rsid w:val="001452E1"/>
    <w:rsid w:val="00145C67"/>
    <w:rsid w:val="00145DBC"/>
    <w:rsid w:val="00145DCD"/>
    <w:rsid w:val="00145FEB"/>
    <w:rsid w:val="0014619A"/>
    <w:rsid w:val="001469F0"/>
    <w:rsid w:val="00146F5D"/>
    <w:rsid w:val="00147408"/>
    <w:rsid w:val="00147969"/>
    <w:rsid w:val="00147B9C"/>
    <w:rsid w:val="00147E89"/>
    <w:rsid w:val="001500D1"/>
    <w:rsid w:val="0015024A"/>
    <w:rsid w:val="00150268"/>
    <w:rsid w:val="001505B3"/>
    <w:rsid w:val="00150792"/>
    <w:rsid w:val="001509F7"/>
    <w:rsid w:val="00150DFA"/>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3C9"/>
    <w:rsid w:val="0016051F"/>
    <w:rsid w:val="00160522"/>
    <w:rsid w:val="0016054A"/>
    <w:rsid w:val="00160747"/>
    <w:rsid w:val="00160C28"/>
    <w:rsid w:val="00161418"/>
    <w:rsid w:val="001616B0"/>
    <w:rsid w:val="00161B6B"/>
    <w:rsid w:val="00161CB1"/>
    <w:rsid w:val="0016217A"/>
    <w:rsid w:val="001629A3"/>
    <w:rsid w:val="00162E04"/>
    <w:rsid w:val="00162EAF"/>
    <w:rsid w:val="00163293"/>
    <w:rsid w:val="0016337F"/>
    <w:rsid w:val="00163D21"/>
    <w:rsid w:val="00163D76"/>
    <w:rsid w:val="00164253"/>
    <w:rsid w:val="001642EA"/>
    <w:rsid w:val="0016499A"/>
    <w:rsid w:val="00164B37"/>
    <w:rsid w:val="00165343"/>
    <w:rsid w:val="001654F7"/>
    <w:rsid w:val="0016554C"/>
    <w:rsid w:val="00165AA3"/>
    <w:rsid w:val="00166484"/>
    <w:rsid w:val="0016659A"/>
    <w:rsid w:val="0016664E"/>
    <w:rsid w:val="00166743"/>
    <w:rsid w:val="00166781"/>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E5"/>
    <w:rsid w:val="00171B83"/>
    <w:rsid w:val="00171BA1"/>
    <w:rsid w:val="00171C01"/>
    <w:rsid w:val="00171C4E"/>
    <w:rsid w:val="00172ACF"/>
    <w:rsid w:val="001730C5"/>
    <w:rsid w:val="001736D1"/>
    <w:rsid w:val="00173EA1"/>
    <w:rsid w:val="00174117"/>
    <w:rsid w:val="0017457B"/>
    <w:rsid w:val="00174C61"/>
    <w:rsid w:val="00175102"/>
    <w:rsid w:val="001755B2"/>
    <w:rsid w:val="00175B36"/>
    <w:rsid w:val="00175E6C"/>
    <w:rsid w:val="001762C1"/>
    <w:rsid w:val="0017650D"/>
    <w:rsid w:val="001765C6"/>
    <w:rsid w:val="001766B8"/>
    <w:rsid w:val="001771CD"/>
    <w:rsid w:val="001771F7"/>
    <w:rsid w:val="00177E11"/>
    <w:rsid w:val="00180121"/>
    <w:rsid w:val="0018021D"/>
    <w:rsid w:val="0018024C"/>
    <w:rsid w:val="00180292"/>
    <w:rsid w:val="001802BC"/>
    <w:rsid w:val="0018063E"/>
    <w:rsid w:val="00180DE1"/>
    <w:rsid w:val="001812C4"/>
    <w:rsid w:val="00181806"/>
    <w:rsid w:val="00181F74"/>
    <w:rsid w:val="00181FE9"/>
    <w:rsid w:val="001821BC"/>
    <w:rsid w:val="001822B3"/>
    <w:rsid w:val="00182D24"/>
    <w:rsid w:val="00183339"/>
    <w:rsid w:val="0018347B"/>
    <w:rsid w:val="00183778"/>
    <w:rsid w:val="00183807"/>
    <w:rsid w:val="00183C54"/>
    <w:rsid w:val="00183D2C"/>
    <w:rsid w:val="0018434F"/>
    <w:rsid w:val="001847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B17"/>
    <w:rsid w:val="00193F69"/>
    <w:rsid w:val="00194665"/>
    <w:rsid w:val="00194998"/>
    <w:rsid w:val="001949C1"/>
    <w:rsid w:val="0019507E"/>
    <w:rsid w:val="00195264"/>
    <w:rsid w:val="00195389"/>
    <w:rsid w:val="0019548E"/>
    <w:rsid w:val="00195682"/>
    <w:rsid w:val="001958E4"/>
    <w:rsid w:val="00195AD8"/>
    <w:rsid w:val="00195BB9"/>
    <w:rsid w:val="00195CF4"/>
    <w:rsid w:val="00195F47"/>
    <w:rsid w:val="001960CF"/>
    <w:rsid w:val="00196C4A"/>
    <w:rsid w:val="001971AE"/>
    <w:rsid w:val="00197837"/>
    <w:rsid w:val="001979F6"/>
    <w:rsid w:val="001A01A6"/>
    <w:rsid w:val="001A047A"/>
    <w:rsid w:val="001A06EC"/>
    <w:rsid w:val="001A0BDA"/>
    <w:rsid w:val="001A198D"/>
    <w:rsid w:val="001A1C92"/>
    <w:rsid w:val="001A2372"/>
    <w:rsid w:val="001A2879"/>
    <w:rsid w:val="001A3CB2"/>
    <w:rsid w:val="001A42DD"/>
    <w:rsid w:val="001A45B6"/>
    <w:rsid w:val="001A4690"/>
    <w:rsid w:val="001A4CB1"/>
    <w:rsid w:val="001A4E98"/>
    <w:rsid w:val="001A51BF"/>
    <w:rsid w:val="001A549E"/>
    <w:rsid w:val="001A552F"/>
    <w:rsid w:val="001A56C1"/>
    <w:rsid w:val="001A5CDF"/>
    <w:rsid w:val="001A63CC"/>
    <w:rsid w:val="001A6612"/>
    <w:rsid w:val="001A6DAD"/>
    <w:rsid w:val="001A6F0F"/>
    <w:rsid w:val="001A72E2"/>
    <w:rsid w:val="001A79B7"/>
    <w:rsid w:val="001B00FE"/>
    <w:rsid w:val="001B0F1B"/>
    <w:rsid w:val="001B1311"/>
    <w:rsid w:val="001B1312"/>
    <w:rsid w:val="001B13E0"/>
    <w:rsid w:val="001B14A7"/>
    <w:rsid w:val="001B15F6"/>
    <w:rsid w:val="001B19A2"/>
    <w:rsid w:val="001B1B72"/>
    <w:rsid w:val="001B2213"/>
    <w:rsid w:val="001B2366"/>
    <w:rsid w:val="001B23C8"/>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BD4"/>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1F0C"/>
    <w:rsid w:val="001D264D"/>
    <w:rsid w:val="001D306C"/>
    <w:rsid w:val="001D3300"/>
    <w:rsid w:val="001D3CCA"/>
    <w:rsid w:val="001D41C6"/>
    <w:rsid w:val="001D4223"/>
    <w:rsid w:val="001D4878"/>
    <w:rsid w:val="001D5214"/>
    <w:rsid w:val="001D5AD8"/>
    <w:rsid w:val="001D5CFE"/>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6769"/>
    <w:rsid w:val="001E7525"/>
    <w:rsid w:val="001E7EFC"/>
    <w:rsid w:val="001F0996"/>
    <w:rsid w:val="001F0BBC"/>
    <w:rsid w:val="001F0DBC"/>
    <w:rsid w:val="001F0F77"/>
    <w:rsid w:val="001F13E0"/>
    <w:rsid w:val="001F1AD9"/>
    <w:rsid w:val="001F1E82"/>
    <w:rsid w:val="001F20E3"/>
    <w:rsid w:val="001F23E6"/>
    <w:rsid w:val="001F2785"/>
    <w:rsid w:val="001F2B76"/>
    <w:rsid w:val="001F2BB1"/>
    <w:rsid w:val="001F2BB6"/>
    <w:rsid w:val="001F32B4"/>
    <w:rsid w:val="001F3820"/>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1F7FB3"/>
    <w:rsid w:val="00200001"/>
    <w:rsid w:val="0020020E"/>
    <w:rsid w:val="0020099E"/>
    <w:rsid w:val="00200AB9"/>
    <w:rsid w:val="00200BCC"/>
    <w:rsid w:val="00200C06"/>
    <w:rsid w:val="00200D45"/>
    <w:rsid w:val="00200DCD"/>
    <w:rsid w:val="00200F2B"/>
    <w:rsid w:val="00201F6E"/>
    <w:rsid w:val="00202106"/>
    <w:rsid w:val="00202226"/>
    <w:rsid w:val="00202670"/>
    <w:rsid w:val="002028FB"/>
    <w:rsid w:val="00202AC5"/>
    <w:rsid w:val="00202C40"/>
    <w:rsid w:val="00203216"/>
    <w:rsid w:val="00203DC0"/>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027"/>
    <w:rsid w:val="002162C6"/>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80C"/>
    <w:rsid w:val="00223958"/>
    <w:rsid w:val="00223E6F"/>
    <w:rsid w:val="002240B5"/>
    <w:rsid w:val="00224641"/>
    <w:rsid w:val="00224AD8"/>
    <w:rsid w:val="00224B7A"/>
    <w:rsid w:val="0022570E"/>
    <w:rsid w:val="00225803"/>
    <w:rsid w:val="00225BDF"/>
    <w:rsid w:val="00225CAE"/>
    <w:rsid w:val="00226C37"/>
    <w:rsid w:val="00226F0A"/>
    <w:rsid w:val="0022725F"/>
    <w:rsid w:val="002274DF"/>
    <w:rsid w:val="00227558"/>
    <w:rsid w:val="002275D1"/>
    <w:rsid w:val="00227C0E"/>
    <w:rsid w:val="00227CB5"/>
    <w:rsid w:val="0023003F"/>
    <w:rsid w:val="002300C6"/>
    <w:rsid w:val="002301EE"/>
    <w:rsid w:val="002306C1"/>
    <w:rsid w:val="00230943"/>
    <w:rsid w:val="002309C4"/>
    <w:rsid w:val="00230E0F"/>
    <w:rsid w:val="002312E0"/>
    <w:rsid w:val="00232217"/>
    <w:rsid w:val="0023233B"/>
    <w:rsid w:val="00232381"/>
    <w:rsid w:val="0023262D"/>
    <w:rsid w:val="00232814"/>
    <w:rsid w:val="00232A41"/>
    <w:rsid w:val="00232D5D"/>
    <w:rsid w:val="00233315"/>
    <w:rsid w:val="00233A3B"/>
    <w:rsid w:val="00233A95"/>
    <w:rsid w:val="002344E2"/>
    <w:rsid w:val="002348A0"/>
    <w:rsid w:val="00234AFE"/>
    <w:rsid w:val="00234DC4"/>
    <w:rsid w:val="00234F38"/>
    <w:rsid w:val="00234F61"/>
    <w:rsid w:val="00235165"/>
    <w:rsid w:val="00235256"/>
    <w:rsid w:val="0023585A"/>
    <w:rsid w:val="00235FDD"/>
    <w:rsid w:val="00236036"/>
    <w:rsid w:val="002363E7"/>
    <w:rsid w:val="0023664F"/>
    <w:rsid w:val="0023675E"/>
    <w:rsid w:val="00236838"/>
    <w:rsid w:val="00236B7B"/>
    <w:rsid w:val="00236C1B"/>
    <w:rsid w:val="00236E6B"/>
    <w:rsid w:val="00236F3D"/>
    <w:rsid w:val="00236F69"/>
    <w:rsid w:val="00237240"/>
    <w:rsid w:val="0023760D"/>
    <w:rsid w:val="00237CAF"/>
    <w:rsid w:val="00237E46"/>
    <w:rsid w:val="0024036F"/>
    <w:rsid w:val="00240B84"/>
    <w:rsid w:val="00240CE1"/>
    <w:rsid w:val="00240D0D"/>
    <w:rsid w:val="00241098"/>
    <w:rsid w:val="00241604"/>
    <w:rsid w:val="00241C12"/>
    <w:rsid w:val="00241C4F"/>
    <w:rsid w:val="00241F2E"/>
    <w:rsid w:val="00242743"/>
    <w:rsid w:val="00242974"/>
    <w:rsid w:val="002429CC"/>
    <w:rsid w:val="00242EEB"/>
    <w:rsid w:val="002433AF"/>
    <w:rsid w:val="002435AF"/>
    <w:rsid w:val="00244455"/>
    <w:rsid w:val="00244A47"/>
    <w:rsid w:val="00244CFF"/>
    <w:rsid w:val="00245A59"/>
    <w:rsid w:val="002468F1"/>
    <w:rsid w:val="00246E1D"/>
    <w:rsid w:val="002501B1"/>
    <w:rsid w:val="002505F5"/>
    <w:rsid w:val="002506D9"/>
    <w:rsid w:val="00250707"/>
    <w:rsid w:val="002509F5"/>
    <w:rsid w:val="00250D44"/>
    <w:rsid w:val="00250E39"/>
    <w:rsid w:val="0025114F"/>
    <w:rsid w:val="0025115C"/>
    <w:rsid w:val="00251275"/>
    <w:rsid w:val="00251361"/>
    <w:rsid w:val="00251CAF"/>
    <w:rsid w:val="0025214A"/>
    <w:rsid w:val="002521A0"/>
    <w:rsid w:val="002525C9"/>
    <w:rsid w:val="0025292E"/>
    <w:rsid w:val="00252E6B"/>
    <w:rsid w:val="0025309D"/>
    <w:rsid w:val="00253890"/>
    <w:rsid w:val="002541EC"/>
    <w:rsid w:val="002543D8"/>
    <w:rsid w:val="00254510"/>
    <w:rsid w:val="002547C5"/>
    <w:rsid w:val="00254DB8"/>
    <w:rsid w:val="00254F76"/>
    <w:rsid w:val="002553B3"/>
    <w:rsid w:val="00255424"/>
    <w:rsid w:val="0025543E"/>
    <w:rsid w:val="00255AD8"/>
    <w:rsid w:val="00255B20"/>
    <w:rsid w:val="00255BB1"/>
    <w:rsid w:val="00255BD1"/>
    <w:rsid w:val="00255E44"/>
    <w:rsid w:val="00255E92"/>
    <w:rsid w:val="00256888"/>
    <w:rsid w:val="00256928"/>
    <w:rsid w:val="00256A01"/>
    <w:rsid w:val="00257083"/>
    <w:rsid w:val="002571CC"/>
    <w:rsid w:val="002572A5"/>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3A05"/>
    <w:rsid w:val="002643F4"/>
    <w:rsid w:val="0026481E"/>
    <w:rsid w:val="00264844"/>
    <w:rsid w:val="00264AEB"/>
    <w:rsid w:val="00264B68"/>
    <w:rsid w:val="00264FC7"/>
    <w:rsid w:val="00265392"/>
    <w:rsid w:val="002660F8"/>
    <w:rsid w:val="002661B0"/>
    <w:rsid w:val="002664C8"/>
    <w:rsid w:val="002668A1"/>
    <w:rsid w:val="002670D0"/>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595"/>
    <w:rsid w:val="0027282C"/>
    <w:rsid w:val="002729DA"/>
    <w:rsid w:val="00272BC7"/>
    <w:rsid w:val="00272C1F"/>
    <w:rsid w:val="0027345F"/>
    <w:rsid w:val="00273E95"/>
    <w:rsid w:val="00273FDE"/>
    <w:rsid w:val="0027400A"/>
    <w:rsid w:val="00274933"/>
    <w:rsid w:val="00274A61"/>
    <w:rsid w:val="00275070"/>
    <w:rsid w:val="002753B8"/>
    <w:rsid w:val="00275493"/>
    <w:rsid w:val="00276135"/>
    <w:rsid w:val="00277900"/>
    <w:rsid w:val="00281154"/>
    <w:rsid w:val="00281169"/>
    <w:rsid w:val="002811A1"/>
    <w:rsid w:val="0028162D"/>
    <w:rsid w:val="002816BC"/>
    <w:rsid w:val="00281938"/>
    <w:rsid w:val="00281C48"/>
    <w:rsid w:val="0028207F"/>
    <w:rsid w:val="00282444"/>
    <w:rsid w:val="00282754"/>
    <w:rsid w:val="00283143"/>
    <w:rsid w:val="002831C8"/>
    <w:rsid w:val="00283589"/>
    <w:rsid w:val="002835A5"/>
    <w:rsid w:val="002836FB"/>
    <w:rsid w:val="00283C7E"/>
    <w:rsid w:val="002843C2"/>
    <w:rsid w:val="002844BD"/>
    <w:rsid w:val="00284780"/>
    <w:rsid w:val="00284E75"/>
    <w:rsid w:val="00285BD3"/>
    <w:rsid w:val="00285DB9"/>
    <w:rsid w:val="002860E0"/>
    <w:rsid w:val="00286594"/>
    <w:rsid w:val="00286797"/>
    <w:rsid w:val="00286CE2"/>
    <w:rsid w:val="00286EF3"/>
    <w:rsid w:val="00287148"/>
    <w:rsid w:val="00287689"/>
    <w:rsid w:val="002877C7"/>
    <w:rsid w:val="0029022B"/>
    <w:rsid w:val="0029040C"/>
    <w:rsid w:val="00290596"/>
    <w:rsid w:val="002906A9"/>
    <w:rsid w:val="00290A80"/>
    <w:rsid w:val="00290C87"/>
    <w:rsid w:val="00290D45"/>
    <w:rsid w:val="00290E5E"/>
    <w:rsid w:val="002910B7"/>
    <w:rsid w:val="00291735"/>
    <w:rsid w:val="00291BFC"/>
    <w:rsid w:val="00291F3E"/>
    <w:rsid w:val="00292984"/>
    <w:rsid w:val="00292B20"/>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31F"/>
    <w:rsid w:val="00297999"/>
    <w:rsid w:val="00297A61"/>
    <w:rsid w:val="00297BA8"/>
    <w:rsid w:val="00297C57"/>
    <w:rsid w:val="002A0108"/>
    <w:rsid w:val="002A013C"/>
    <w:rsid w:val="002A0688"/>
    <w:rsid w:val="002A11F3"/>
    <w:rsid w:val="002A1710"/>
    <w:rsid w:val="002A1A25"/>
    <w:rsid w:val="002A1D31"/>
    <w:rsid w:val="002A1DDE"/>
    <w:rsid w:val="002A1F7C"/>
    <w:rsid w:val="002A20C8"/>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435"/>
    <w:rsid w:val="002B1544"/>
    <w:rsid w:val="002B15BD"/>
    <w:rsid w:val="002B1734"/>
    <w:rsid w:val="002B1A82"/>
    <w:rsid w:val="002B1B21"/>
    <w:rsid w:val="002B1BCC"/>
    <w:rsid w:val="002B2872"/>
    <w:rsid w:val="002B2978"/>
    <w:rsid w:val="002B2B9D"/>
    <w:rsid w:val="002B2C29"/>
    <w:rsid w:val="002B2C3E"/>
    <w:rsid w:val="002B361D"/>
    <w:rsid w:val="002B421B"/>
    <w:rsid w:val="002B4B82"/>
    <w:rsid w:val="002B4E92"/>
    <w:rsid w:val="002B4FF2"/>
    <w:rsid w:val="002B501A"/>
    <w:rsid w:val="002B55C7"/>
    <w:rsid w:val="002B57CA"/>
    <w:rsid w:val="002B59D4"/>
    <w:rsid w:val="002B6249"/>
    <w:rsid w:val="002B62FA"/>
    <w:rsid w:val="002B63BC"/>
    <w:rsid w:val="002B64B7"/>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D1C"/>
    <w:rsid w:val="002C1DA5"/>
    <w:rsid w:val="002C2234"/>
    <w:rsid w:val="002C2236"/>
    <w:rsid w:val="002C229F"/>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C53"/>
    <w:rsid w:val="002D1F9F"/>
    <w:rsid w:val="002D2F4D"/>
    <w:rsid w:val="002D4081"/>
    <w:rsid w:val="002D4739"/>
    <w:rsid w:val="002D476E"/>
    <w:rsid w:val="002D4A28"/>
    <w:rsid w:val="002D4A9C"/>
    <w:rsid w:val="002D4B94"/>
    <w:rsid w:val="002D5122"/>
    <w:rsid w:val="002D51E6"/>
    <w:rsid w:val="002D543A"/>
    <w:rsid w:val="002D574B"/>
    <w:rsid w:val="002D59B5"/>
    <w:rsid w:val="002D5CB0"/>
    <w:rsid w:val="002D5DDA"/>
    <w:rsid w:val="002D5EED"/>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AC7"/>
    <w:rsid w:val="002E1B23"/>
    <w:rsid w:val="002E2276"/>
    <w:rsid w:val="002E2EDC"/>
    <w:rsid w:val="002E2F66"/>
    <w:rsid w:val="002E3FB7"/>
    <w:rsid w:val="002E41F7"/>
    <w:rsid w:val="002E459B"/>
    <w:rsid w:val="002E46F9"/>
    <w:rsid w:val="002E4B6F"/>
    <w:rsid w:val="002E4EC4"/>
    <w:rsid w:val="002E4F4A"/>
    <w:rsid w:val="002E4FB8"/>
    <w:rsid w:val="002E5210"/>
    <w:rsid w:val="002E569E"/>
    <w:rsid w:val="002E56F3"/>
    <w:rsid w:val="002E5BEF"/>
    <w:rsid w:val="002E5FD9"/>
    <w:rsid w:val="002E6216"/>
    <w:rsid w:val="002E623B"/>
    <w:rsid w:val="002E6C53"/>
    <w:rsid w:val="002E6DD3"/>
    <w:rsid w:val="002E791B"/>
    <w:rsid w:val="002F0118"/>
    <w:rsid w:val="002F094F"/>
    <w:rsid w:val="002F09AF"/>
    <w:rsid w:val="002F0CD1"/>
    <w:rsid w:val="002F0E66"/>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0C07"/>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E0C"/>
    <w:rsid w:val="003173D1"/>
    <w:rsid w:val="00317434"/>
    <w:rsid w:val="00317CD0"/>
    <w:rsid w:val="00317DB2"/>
    <w:rsid w:val="00317F5E"/>
    <w:rsid w:val="00320090"/>
    <w:rsid w:val="00320188"/>
    <w:rsid w:val="00320783"/>
    <w:rsid w:val="003208D8"/>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EAA"/>
    <w:rsid w:val="00326514"/>
    <w:rsid w:val="003268A1"/>
    <w:rsid w:val="00326ACD"/>
    <w:rsid w:val="00326D1B"/>
    <w:rsid w:val="00326D62"/>
    <w:rsid w:val="00327587"/>
    <w:rsid w:val="003278CF"/>
    <w:rsid w:val="00327ADA"/>
    <w:rsid w:val="00327D57"/>
    <w:rsid w:val="00327F13"/>
    <w:rsid w:val="003305FE"/>
    <w:rsid w:val="00330848"/>
    <w:rsid w:val="00330861"/>
    <w:rsid w:val="00330982"/>
    <w:rsid w:val="00330DCC"/>
    <w:rsid w:val="00330EE4"/>
    <w:rsid w:val="003310BC"/>
    <w:rsid w:val="0033114D"/>
    <w:rsid w:val="00331558"/>
    <w:rsid w:val="00331717"/>
    <w:rsid w:val="00331C7F"/>
    <w:rsid w:val="00331C97"/>
    <w:rsid w:val="00331DCA"/>
    <w:rsid w:val="0033236B"/>
    <w:rsid w:val="00332962"/>
    <w:rsid w:val="00332AD5"/>
    <w:rsid w:val="00332F57"/>
    <w:rsid w:val="00333081"/>
    <w:rsid w:val="00333388"/>
    <w:rsid w:val="003334C2"/>
    <w:rsid w:val="003335BB"/>
    <w:rsid w:val="00333811"/>
    <w:rsid w:val="003338F0"/>
    <w:rsid w:val="00333FC1"/>
    <w:rsid w:val="00334B4F"/>
    <w:rsid w:val="00334D40"/>
    <w:rsid w:val="00334EEE"/>
    <w:rsid w:val="003358DC"/>
    <w:rsid w:val="00336137"/>
    <w:rsid w:val="003367F1"/>
    <w:rsid w:val="003367F6"/>
    <w:rsid w:val="003369C9"/>
    <w:rsid w:val="00336C5B"/>
    <w:rsid w:val="003370C6"/>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EB1"/>
    <w:rsid w:val="0034529B"/>
    <w:rsid w:val="003452B5"/>
    <w:rsid w:val="00345354"/>
    <w:rsid w:val="003453A6"/>
    <w:rsid w:val="003467BC"/>
    <w:rsid w:val="00346975"/>
    <w:rsid w:val="00346A4E"/>
    <w:rsid w:val="00346CC0"/>
    <w:rsid w:val="00346E5D"/>
    <w:rsid w:val="00347082"/>
    <w:rsid w:val="003470C3"/>
    <w:rsid w:val="0034714B"/>
    <w:rsid w:val="00347DC8"/>
    <w:rsid w:val="003503AE"/>
    <w:rsid w:val="00350952"/>
    <w:rsid w:val="00350BC9"/>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C43"/>
    <w:rsid w:val="00354E1F"/>
    <w:rsid w:val="00354FB6"/>
    <w:rsid w:val="00354FE2"/>
    <w:rsid w:val="003552CC"/>
    <w:rsid w:val="00355860"/>
    <w:rsid w:val="00355989"/>
    <w:rsid w:val="00356926"/>
    <w:rsid w:val="003574E7"/>
    <w:rsid w:val="00357CE9"/>
    <w:rsid w:val="003600D2"/>
    <w:rsid w:val="003602F9"/>
    <w:rsid w:val="00360644"/>
    <w:rsid w:val="00360A98"/>
    <w:rsid w:val="00360AEF"/>
    <w:rsid w:val="00361543"/>
    <w:rsid w:val="0036179C"/>
    <w:rsid w:val="00361803"/>
    <w:rsid w:val="00361A44"/>
    <w:rsid w:val="00361ED8"/>
    <w:rsid w:val="00361EE9"/>
    <w:rsid w:val="00361FE9"/>
    <w:rsid w:val="003633AD"/>
    <w:rsid w:val="00363CDE"/>
    <w:rsid w:val="00363CF5"/>
    <w:rsid w:val="00363F14"/>
    <w:rsid w:val="00363F5E"/>
    <w:rsid w:val="003645F0"/>
    <w:rsid w:val="0036472C"/>
    <w:rsid w:val="00364997"/>
    <w:rsid w:val="00364A3A"/>
    <w:rsid w:val="0036527B"/>
    <w:rsid w:val="0036557E"/>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8"/>
    <w:rsid w:val="00376E4B"/>
    <w:rsid w:val="00377493"/>
    <w:rsid w:val="00377B67"/>
    <w:rsid w:val="00377D64"/>
    <w:rsid w:val="00377DA3"/>
    <w:rsid w:val="00377E99"/>
    <w:rsid w:val="00377F0B"/>
    <w:rsid w:val="00380740"/>
    <w:rsid w:val="00380790"/>
    <w:rsid w:val="0038253A"/>
    <w:rsid w:val="00382DEA"/>
    <w:rsid w:val="00382F2A"/>
    <w:rsid w:val="00383A12"/>
    <w:rsid w:val="00383A91"/>
    <w:rsid w:val="00383AFA"/>
    <w:rsid w:val="0038455D"/>
    <w:rsid w:val="003845B6"/>
    <w:rsid w:val="00384AFC"/>
    <w:rsid w:val="0038540A"/>
    <w:rsid w:val="00385510"/>
    <w:rsid w:val="003857C4"/>
    <w:rsid w:val="0038647A"/>
    <w:rsid w:val="003864C0"/>
    <w:rsid w:val="00386D9C"/>
    <w:rsid w:val="003877E1"/>
    <w:rsid w:val="00387CE6"/>
    <w:rsid w:val="003908A5"/>
    <w:rsid w:val="00390EB1"/>
    <w:rsid w:val="003911D0"/>
    <w:rsid w:val="003912E6"/>
    <w:rsid w:val="00392111"/>
    <w:rsid w:val="0039249D"/>
    <w:rsid w:val="003926B4"/>
    <w:rsid w:val="00392E52"/>
    <w:rsid w:val="00392EBA"/>
    <w:rsid w:val="00393092"/>
    <w:rsid w:val="00393165"/>
    <w:rsid w:val="00393320"/>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638"/>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A"/>
    <w:rsid w:val="003B2359"/>
    <w:rsid w:val="003B2A8D"/>
    <w:rsid w:val="003B2E8B"/>
    <w:rsid w:val="003B2ECB"/>
    <w:rsid w:val="003B3513"/>
    <w:rsid w:val="003B36B9"/>
    <w:rsid w:val="003B36F8"/>
    <w:rsid w:val="003B3A73"/>
    <w:rsid w:val="003B455E"/>
    <w:rsid w:val="003B4822"/>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E8"/>
    <w:rsid w:val="003E02A3"/>
    <w:rsid w:val="003E02B6"/>
    <w:rsid w:val="003E0C30"/>
    <w:rsid w:val="003E0E29"/>
    <w:rsid w:val="003E1000"/>
    <w:rsid w:val="003E1641"/>
    <w:rsid w:val="003E1730"/>
    <w:rsid w:val="003E1CE2"/>
    <w:rsid w:val="003E1F2B"/>
    <w:rsid w:val="003E273E"/>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8E0"/>
    <w:rsid w:val="003E69C9"/>
    <w:rsid w:val="003E6D96"/>
    <w:rsid w:val="003E6F85"/>
    <w:rsid w:val="003E71EA"/>
    <w:rsid w:val="003E75D6"/>
    <w:rsid w:val="003E7874"/>
    <w:rsid w:val="003E7CF7"/>
    <w:rsid w:val="003E7D91"/>
    <w:rsid w:val="003E7E7C"/>
    <w:rsid w:val="003F00CA"/>
    <w:rsid w:val="003F01EF"/>
    <w:rsid w:val="003F0741"/>
    <w:rsid w:val="003F0940"/>
    <w:rsid w:val="003F09E1"/>
    <w:rsid w:val="003F0C32"/>
    <w:rsid w:val="003F10F8"/>
    <w:rsid w:val="003F1798"/>
    <w:rsid w:val="003F1B94"/>
    <w:rsid w:val="003F1EA3"/>
    <w:rsid w:val="003F253B"/>
    <w:rsid w:val="003F254D"/>
    <w:rsid w:val="003F25CE"/>
    <w:rsid w:val="003F289F"/>
    <w:rsid w:val="003F3C84"/>
    <w:rsid w:val="003F426D"/>
    <w:rsid w:val="003F45B2"/>
    <w:rsid w:val="003F47F8"/>
    <w:rsid w:val="003F4CB9"/>
    <w:rsid w:val="003F54EC"/>
    <w:rsid w:val="003F6375"/>
    <w:rsid w:val="003F6BD4"/>
    <w:rsid w:val="003F7909"/>
    <w:rsid w:val="003F7DCC"/>
    <w:rsid w:val="0040059C"/>
    <w:rsid w:val="00401190"/>
    <w:rsid w:val="00401285"/>
    <w:rsid w:val="004014E0"/>
    <w:rsid w:val="00401651"/>
    <w:rsid w:val="004017A6"/>
    <w:rsid w:val="00401C94"/>
    <w:rsid w:val="0040214E"/>
    <w:rsid w:val="00402908"/>
    <w:rsid w:val="0040304B"/>
    <w:rsid w:val="00403284"/>
    <w:rsid w:val="004033FF"/>
    <w:rsid w:val="004034DE"/>
    <w:rsid w:val="0040371B"/>
    <w:rsid w:val="0040375F"/>
    <w:rsid w:val="00403800"/>
    <w:rsid w:val="0040384D"/>
    <w:rsid w:val="0040396E"/>
    <w:rsid w:val="00403996"/>
    <w:rsid w:val="00403C38"/>
    <w:rsid w:val="00403FA5"/>
    <w:rsid w:val="00404148"/>
    <w:rsid w:val="00404810"/>
    <w:rsid w:val="00404B76"/>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60E"/>
    <w:rsid w:val="00425875"/>
    <w:rsid w:val="00425B4B"/>
    <w:rsid w:val="00425E20"/>
    <w:rsid w:val="004262C2"/>
    <w:rsid w:val="0042663E"/>
    <w:rsid w:val="0042674B"/>
    <w:rsid w:val="00426764"/>
    <w:rsid w:val="00426906"/>
    <w:rsid w:val="00426B7E"/>
    <w:rsid w:val="00426EFD"/>
    <w:rsid w:val="004274EE"/>
    <w:rsid w:val="0042787C"/>
    <w:rsid w:val="00427E16"/>
    <w:rsid w:val="00430655"/>
    <w:rsid w:val="00430E8B"/>
    <w:rsid w:val="00430F17"/>
    <w:rsid w:val="0043116A"/>
    <w:rsid w:val="004315E4"/>
    <w:rsid w:val="004318EB"/>
    <w:rsid w:val="00431BF0"/>
    <w:rsid w:val="00432160"/>
    <w:rsid w:val="004326C3"/>
    <w:rsid w:val="00432D12"/>
    <w:rsid w:val="00432D1E"/>
    <w:rsid w:val="0043361A"/>
    <w:rsid w:val="00433B53"/>
    <w:rsid w:val="004345D7"/>
    <w:rsid w:val="004345E4"/>
    <w:rsid w:val="004346A4"/>
    <w:rsid w:val="0043487D"/>
    <w:rsid w:val="00434914"/>
    <w:rsid w:val="004349F2"/>
    <w:rsid w:val="00434FFC"/>
    <w:rsid w:val="00435176"/>
    <w:rsid w:val="00435254"/>
    <w:rsid w:val="00435456"/>
    <w:rsid w:val="00436D07"/>
    <w:rsid w:val="00436DA1"/>
    <w:rsid w:val="00436E45"/>
    <w:rsid w:val="00436EBD"/>
    <w:rsid w:val="00436FBC"/>
    <w:rsid w:val="00437689"/>
    <w:rsid w:val="00437A7C"/>
    <w:rsid w:val="00440157"/>
    <w:rsid w:val="004403B9"/>
    <w:rsid w:val="004405A8"/>
    <w:rsid w:val="00440AE7"/>
    <w:rsid w:val="00440B54"/>
    <w:rsid w:val="00440E02"/>
    <w:rsid w:val="00441335"/>
    <w:rsid w:val="004424ED"/>
    <w:rsid w:val="00442A07"/>
    <w:rsid w:val="00442C5C"/>
    <w:rsid w:val="004430BF"/>
    <w:rsid w:val="00443188"/>
    <w:rsid w:val="00443A9C"/>
    <w:rsid w:val="00444306"/>
    <w:rsid w:val="00444424"/>
    <w:rsid w:val="00444DEC"/>
    <w:rsid w:val="004452A2"/>
    <w:rsid w:val="00445BF0"/>
    <w:rsid w:val="004461DC"/>
    <w:rsid w:val="00446534"/>
    <w:rsid w:val="004474CA"/>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35F6"/>
    <w:rsid w:val="00453AA5"/>
    <w:rsid w:val="00453E4D"/>
    <w:rsid w:val="0045425F"/>
    <w:rsid w:val="00454947"/>
    <w:rsid w:val="00454BF4"/>
    <w:rsid w:val="00454FE8"/>
    <w:rsid w:val="004550C8"/>
    <w:rsid w:val="0045522D"/>
    <w:rsid w:val="0045569B"/>
    <w:rsid w:val="00455992"/>
    <w:rsid w:val="004561AB"/>
    <w:rsid w:val="004568D5"/>
    <w:rsid w:val="00456BF9"/>
    <w:rsid w:val="00457503"/>
    <w:rsid w:val="00457DE7"/>
    <w:rsid w:val="00457E64"/>
    <w:rsid w:val="00460B8B"/>
    <w:rsid w:val="004614E3"/>
    <w:rsid w:val="00461585"/>
    <w:rsid w:val="00461B2A"/>
    <w:rsid w:val="00461E31"/>
    <w:rsid w:val="00461EEF"/>
    <w:rsid w:val="00462566"/>
    <w:rsid w:val="00462788"/>
    <w:rsid w:val="00462D11"/>
    <w:rsid w:val="00462D9D"/>
    <w:rsid w:val="00462FF8"/>
    <w:rsid w:val="00463177"/>
    <w:rsid w:val="0046357B"/>
    <w:rsid w:val="00463A66"/>
    <w:rsid w:val="00463DBA"/>
    <w:rsid w:val="0046447C"/>
    <w:rsid w:val="00464491"/>
    <w:rsid w:val="00464BEB"/>
    <w:rsid w:val="00465AC3"/>
    <w:rsid w:val="00465C0C"/>
    <w:rsid w:val="00465CCC"/>
    <w:rsid w:val="00465F3B"/>
    <w:rsid w:val="00465FC1"/>
    <w:rsid w:val="00466038"/>
    <w:rsid w:val="00466094"/>
    <w:rsid w:val="00466232"/>
    <w:rsid w:val="004665E6"/>
    <w:rsid w:val="004672FE"/>
    <w:rsid w:val="004675F2"/>
    <w:rsid w:val="00467BC0"/>
    <w:rsid w:val="00467BFC"/>
    <w:rsid w:val="00467F6B"/>
    <w:rsid w:val="00470311"/>
    <w:rsid w:val="0047047B"/>
    <w:rsid w:val="004704CC"/>
    <w:rsid w:val="0047057D"/>
    <w:rsid w:val="00470916"/>
    <w:rsid w:val="00470A7A"/>
    <w:rsid w:val="00470ACE"/>
    <w:rsid w:val="00470C53"/>
    <w:rsid w:val="00470F70"/>
    <w:rsid w:val="00471406"/>
    <w:rsid w:val="004714B5"/>
    <w:rsid w:val="004716C2"/>
    <w:rsid w:val="004716F7"/>
    <w:rsid w:val="00471714"/>
    <w:rsid w:val="00471727"/>
    <w:rsid w:val="00471A01"/>
    <w:rsid w:val="00471D63"/>
    <w:rsid w:val="00472027"/>
    <w:rsid w:val="00472207"/>
    <w:rsid w:val="004723EA"/>
    <w:rsid w:val="004734C5"/>
    <w:rsid w:val="004737C3"/>
    <w:rsid w:val="00473F41"/>
    <w:rsid w:val="004741B0"/>
    <w:rsid w:val="004749E9"/>
    <w:rsid w:val="00474A11"/>
    <w:rsid w:val="00474BB8"/>
    <w:rsid w:val="00474D8C"/>
    <w:rsid w:val="00474F59"/>
    <w:rsid w:val="004750A0"/>
    <w:rsid w:val="0047549E"/>
    <w:rsid w:val="00475E97"/>
    <w:rsid w:val="004765E1"/>
    <w:rsid w:val="004767DF"/>
    <w:rsid w:val="00476984"/>
    <w:rsid w:val="00476A4E"/>
    <w:rsid w:val="0047757F"/>
    <w:rsid w:val="00477748"/>
    <w:rsid w:val="00477E95"/>
    <w:rsid w:val="00480165"/>
    <w:rsid w:val="0048023E"/>
    <w:rsid w:val="004809D0"/>
    <w:rsid w:val="00480CC3"/>
    <w:rsid w:val="00481812"/>
    <w:rsid w:val="004818B4"/>
    <w:rsid w:val="00481E8D"/>
    <w:rsid w:val="004820B5"/>
    <w:rsid w:val="0048242A"/>
    <w:rsid w:val="004825BE"/>
    <w:rsid w:val="0048285B"/>
    <w:rsid w:val="004830FC"/>
    <w:rsid w:val="00483226"/>
    <w:rsid w:val="004836A1"/>
    <w:rsid w:val="00483704"/>
    <w:rsid w:val="004844EF"/>
    <w:rsid w:val="0048476A"/>
    <w:rsid w:val="00484790"/>
    <w:rsid w:val="00484DC8"/>
    <w:rsid w:val="00484E0A"/>
    <w:rsid w:val="0048519B"/>
    <w:rsid w:val="00485586"/>
    <w:rsid w:val="00485D8A"/>
    <w:rsid w:val="00485FFC"/>
    <w:rsid w:val="00486309"/>
    <w:rsid w:val="00486D85"/>
    <w:rsid w:val="00487300"/>
    <w:rsid w:val="0048731A"/>
    <w:rsid w:val="0048764B"/>
    <w:rsid w:val="00487870"/>
    <w:rsid w:val="0048792F"/>
    <w:rsid w:val="00487B15"/>
    <w:rsid w:val="00487DBE"/>
    <w:rsid w:val="00490061"/>
    <w:rsid w:val="00490230"/>
    <w:rsid w:val="004902B0"/>
    <w:rsid w:val="00490B18"/>
    <w:rsid w:val="00491505"/>
    <w:rsid w:val="00491619"/>
    <w:rsid w:val="004918D1"/>
    <w:rsid w:val="00491CE9"/>
    <w:rsid w:val="00491EF5"/>
    <w:rsid w:val="004920DA"/>
    <w:rsid w:val="004923FC"/>
    <w:rsid w:val="00492B85"/>
    <w:rsid w:val="00493062"/>
    <w:rsid w:val="004935B1"/>
    <w:rsid w:val="00493CA6"/>
    <w:rsid w:val="00493F56"/>
    <w:rsid w:val="004945D0"/>
    <w:rsid w:val="004946D2"/>
    <w:rsid w:val="00494D32"/>
    <w:rsid w:val="00494F91"/>
    <w:rsid w:val="004952D6"/>
    <w:rsid w:val="00496008"/>
    <w:rsid w:val="0049601C"/>
    <w:rsid w:val="0049645D"/>
    <w:rsid w:val="004968D0"/>
    <w:rsid w:val="00496CA1"/>
    <w:rsid w:val="00497069"/>
    <w:rsid w:val="0049716D"/>
    <w:rsid w:val="00497F17"/>
    <w:rsid w:val="004A0068"/>
    <w:rsid w:val="004A00B5"/>
    <w:rsid w:val="004A0238"/>
    <w:rsid w:val="004A0F42"/>
    <w:rsid w:val="004A12FB"/>
    <w:rsid w:val="004A1E59"/>
    <w:rsid w:val="004A1FFB"/>
    <w:rsid w:val="004A24D4"/>
    <w:rsid w:val="004A2A8A"/>
    <w:rsid w:val="004A2AB7"/>
    <w:rsid w:val="004A2F2C"/>
    <w:rsid w:val="004A2F91"/>
    <w:rsid w:val="004A4BFE"/>
    <w:rsid w:val="004A4C0E"/>
    <w:rsid w:val="004A5D78"/>
    <w:rsid w:val="004A63DF"/>
    <w:rsid w:val="004A7224"/>
    <w:rsid w:val="004A7264"/>
    <w:rsid w:val="004A793C"/>
    <w:rsid w:val="004A7AE0"/>
    <w:rsid w:val="004A7F35"/>
    <w:rsid w:val="004B07C1"/>
    <w:rsid w:val="004B0A4F"/>
    <w:rsid w:val="004B10DB"/>
    <w:rsid w:val="004B1118"/>
    <w:rsid w:val="004B1516"/>
    <w:rsid w:val="004B1DB1"/>
    <w:rsid w:val="004B2162"/>
    <w:rsid w:val="004B2387"/>
    <w:rsid w:val="004B2939"/>
    <w:rsid w:val="004B3910"/>
    <w:rsid w:val="004B3D51"/>
    <w:rsid w:val="004B422C"/>
    <w:rsid w:val="004B457A"/>
    <w:rsid w:val="004B4592"/>
    <w:rsid w:val="004B4825"/>
    <w:rsid w:val="004B4CBB"/>
    <w:rsid w:val="004B4D45"/>
    <w:rsid w:val="004B4F42"/>
    <w:rsid w:val="004B4F8D"/>
    <w:rsid w:val="004B56C5"/>
    <w:rsid w:val="004B5702"/>
    <w:rsid w:val="004B5895"/>
    <w:rsid w:val="004B5F16"/>
    <w:rsid w:val="004B62AE"/>
    <w:rsid w:val="004B6E0D"/>
    <w:rsid w:val="004B78A6"/>
    <w:rsid w:val="004B796E"/>
    <w:rsid w:val="004B7B38"/>
    <w:rsid w:val="004C063B"/>
    <w:rsid w:val="004C0685"/>
    <w:rsid w:val="004C0C1F"/>
    <w:rsid w:val="004C0F2C"/>
    <w:rsid w:val="004C10AF"/>
    <w:rsid w:val="004C1306"/>
    <w:rsid w:val="004C1520"/>
    <w:rsid w:val="004C1BAE"/>
    <w:rsid w:val="004C1C18"/>
    <w:rsid w:val="004C25CB"/>
    <w:rsid w:val="004C27BC"/>
    <w:rsid w:val="004C2D34"/>
    <w:rsid w:val="004C3234"/>
    <w:rsid w:val="004C3D02"/>
    <w:rsid w:val="004C4379"/>
    <w:rsid w:val="004C5087"/>
    <w:rsid w:val="004C51AA"/>
    <w:rsid w:val="004C52B4"/>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140A"/>
    <w:rsid w:val="004D1609"/>
    <w:rsid w:val="004D184B"/>
    <w:rsid w:val="004D192C"/>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715"/>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3F7"/>
    <w:rsid w:val="004E648D"/>
    <w:rsid w:val="004E67E3"/>
    <w:rsid w:val="004E686A"/>
    <w:rsid w:val="004E688F"/>
    <w:rsid w:val="004E6F91"/>
    <w:rsid w:val="004E70B8"/>
    <w:rsid w:val="004E7310"/>
    <w:rsid w:val="004E78A4"/>
    <w:rsid w:val="004E7DE5"/>
    <w:rsid w:val="004F02C8"/>
    <w:rsid w:val="004F0454"/>
    <w:rsid w:val="004F0473"/>
    <w:rsid w:val="004F0C3C"/>
    <w:rsid w:val="004F0C4F"/>
    <w:rsid w:val="004F1048"/>
    <w:rsid w:val="004F1783"/>
    <w:rsid w:val="004F188F"/>
    <w:rsid w:val="004F19B8"/>
    <w:rsid w:val="004F1FAB"/>
    <w:rsid w:val="004F2156"/>
    <w:rsid w:val="004F2938"/>
    <w:rsid w:val="004F2DEA"/>
    <w:rsid w:val="004F2F7D"/>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0B7"/>
    <w:rsid w:val="005011A4"/>
    <w:rsid w:val="00501B4F"/>
    <w:rsid w:val="00501E40"/>
    <w:rsid w:val="00501FBC"/>
    <w:rsid w:val="00502354"/>
    <w:rsid w:val="005027DA"/>
    <w:rsid w:val="00502AC2"/>
    <w:rsid w:val="00503C26"/>
    <w:rsid w:val="005042D9"/>
    <w:rsid w:val="00504676"/>
    <w:rsid w:val="005047D3"/>
    <w:rsid w:val="0050517C"/>
    <w:rsid w:val="0050577C"/>
    <w:rsid w:val="005062D6"/>
    <w:rsid w:val="00506976"/>
    <w:rsid w:val="00506A42"/>
    <w:rsid w:val="005076CF"/>
    <w:rsid w:val="005077BB"/>
    <w:rsid w:val="005077ED"/>
    <w:rsid w:val="00510175"/>
    <w:rsid w:val="00510AA1"/>
    <w:rsid w:val="00510DA7"/>
    <w:rsid w:val="00510E30"/>
    <w:rsid w:val="00511EB4"/>
    <w:rsid w:val="00511F3A"/>
    <w:rsid w:val="00511F6B"/>
    <w:rsid w:val="00511F8D"/>
    <w:rsid w:val="0051211F"/>
    <w:rsid w:val="0051232C"/>
    <w:rsid w:val="00512663"/>
    <w:rsid w:val="005126F4"/>
    <w:rsid w:val="00512DCC"/>
    <w:rsid w:val="005134BD"/>
    <w:rsid w:val="00513838"/>
    <w:rsid w:val="00513B64"/>
    <w:rsid w:val="00514072"/>
    <w:rsid w:val="00514183"/>
    <w:rsid w:val="0051462D"/>
    <w:rsid w:val="005149D4"/>
    <w:rsid w:val="00514A0D"/>
    <w:rsid w:val="005151A1"/>
    <w:rsid w:val="005151BB"/>
    <w:rsid w:val="0051521A"/>
    <w:rsid w:val="00515354"/>
    <w:rsid w:val="005158F8"/>
    <w:rsid w:val="00515D28"/>
    <w:rsid w:val="005160DD"/>
    <w:rsid w:val="00516179"/>
    <w:rsid w:val="00516912"/>
    <w:rsid w:val="00516B05"/>
    <w:rsid w:val="00516C5F"/>
    <w:rsid w:val="005171C7"/>
    <w:rsid w:val="00517330"/>
    <w:rsid w:val="00517507"/>
    <w:rsid w:val="0051752B"/>
    <w:rsid w:val="005175AA"/>
    <w:rsid w:val="00520109"/>
    <w:rsid w:val="0052037D"/>
    <w:rsid w:val="0052079D"/>
    <w:rsid w:val="005207ED"/>
    <w:rsid w:val="00520F8F"/>
    <w:rsid w:val="00521B5A"/>
    <w:rsid w:val="00521BCB"/>
    <w:rsid w:val="00521EE9"/>
    <w:rsid w:val="00522155"/>
    <w:rsid w:val="00522714"/>
    <w:rsid w:val="005227F7"/>
    <w:rsid w:val="005227F8"/>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86D"/>
    <w:rsid w:val="00530BFA"/>
    <w:rsid w:val="00530C7A"/>
    <w:rsid w:val="00531109"/>
    <w:rsid w:val="00531768"/>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E69"/>
    <w:rsid w:val="005371B2"/>
    <w:rsid w:val="00537468"/>
    <w:rsid w:val="00537A58"/>
    <w:rsid w:val="00537D1D"/>
    <w:rsid w:val="00537F2F"/>
    <w:rsid w:val="00540045"/>
    <w:rsid w:val="005404DD"/>
    <w:rsid w:val="00540726"/>
    <w:rsid w:val="00540762"/>
    <w:rsid w:val="005407E0"/>
    <w:rsid w:val="005407FC"/>
    <w:rsid w:val="0054083E"/>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91E"/>
    <w:rsid w:val="00543A8F"/>
    <w:rsid w:val="00543BAE"/>
    <w:rsid w:val="00543BC7"/>
    <w:rsid w:val="00543CE0"/>
    <w:rsid w:val="00544333"/>
    <w:rsid w:val="0054482B"/>
    <w:rsid w:val="00544EDC"/>
    <w:rsid w:val="00545087"/>
    <w:rsid w:val="005450FC"/>
    <w:rsid w:val="00545336"/>
    <w:rsid w:val="00545556"/>
    <w:rsid w:val="00545912"/>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629D"/>
    <w:rsid w:val="00556581"/>
    <w:rsid w:val="005566DD"/>
    <w:rsid w:val="00556816"/>
    <w:rsid w:val="00556ADF"/>
    <w:rsid w:val="00556D37"/>
    <w:rsid w:val="00556DC7"/>
    <w:rsid w:val="00556EF5"/>
    <w:rsid w:val="00556F0B"/>
    <w:rsid w:val="00556F73"/>
    <w:rsid w:val="00557209"/>
    <w:rsid w:val="0055738B"/>
    <w:rsid w:val="00557A37"/>
    <w:rsid w:val="00557B79"/>
    <w:rsid w:val="00560218"/>
    <w:rsid w:val="0056028D"/>
    <w:rsid w:val="005609DC"/>
    <w:rsid w:val="00560CDD"/>
    <w:rsid w:val="00560FF2"/>
    <w:rsid w:val="005615A0"/>
    <w:rsid w:val="00561AC5"/>
    <w:rsid w:val="00561D8F"/>
    <w:rsid w:val="0056205C"/>
    <w:rsid w:val="005621FB"/>
    <w:rsid w:val="0056292D"/>
    <w:rsid w:val="00562CB6"/>
    <w:rsid w:val="00563095"/>
    <w:rsid w:val="005630D6"/>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73D"/>
    <w:rsid w:val="00567D4A"/>
    <w:rsid w:val="00567F24"/>
    <w:rsid w:val="00567FB8"/>
    <w:rsid w:val="00570399"/>
    <w:rsid w:val="00570BF2"/>
    <w:rsid w:val="0057123E"/>
    <w:rsid w:val="00571445"/>
    <w:rsid w:val="005714D4"/>
    <w:rsid w:val="005714FE"/>
    <w:rsid w:val="00571D71"/>
    <w:rsid w:val="00571F23"/>
    <w:rsid w:val="005722A2"/>
    <w:rsid w:val="005724A1"/>
    <w:rsid w:val="005724CB"/>
    <w:rsid w:val="005730A3"/>
    <w:rsid w:val="00573170"/>
    <w:rsid w:val="005731F3"/>
    <w:rsid w:val="00573AF1"/>
    <w:rsid w:val="005741E0"/>
    <w:rsid w:val="0057457C"/>
    <w:rsid w:val="005746B4"/>
    <w:rsid w:val="005749AB"/>
    <w:rsid w:val="0057508B"/>
    <w:rsid w:val="00575E80"/>
    <w:rsid w:val="005764E7"/>
    <w:rsid w:val="005776F7"/>
    <w:rsid w:val="00577889"/>
    <w:rsid w:val="00577FC7"/>
    <w:rsid w:val="00580223"/>
    <w:rsid w:val="005804EC"/>
    <w:rsid w:val="0058063C"/>
    <w:rsid w:val="00580A76"/>
    <w:rsid w:val="00580BBC"/>
    <w:rsid w:val="005810E8"/>
    <w:rsid w:val="00581127"/>
    <w:rsid w:val="005811E2"/>
    <w:rsid w:val="00581563"/>
    <w:rsid w:val="00582166"/>
    <w:rsid w:val="0058244E"/>
    <w:rsid w:val="005824FE"/>
    <w:rsid w:val="0058276B"/>
    <w:rsid w:val="00582939"/>
    <w:rsid w:val="00582F0A"/>
    <w:rsid w:val="00582F0E"/>
    <w:rsid w:val="0058315E"/>
    <w:rsid w:val="005831C5"/>
    <w:rsid w:val="00583877"/>
    <w:rsid w:val="005842E2"/>
    <w:rsid w:val="0058440E"/>
    <w:rsid w:val="00584E9D"/>
    <w:rsid w:val="005852CD"/>
    <w:rsid w:val="005857B8"/>
    <w:rsid w:val="00585A24"/>
    <w:rsid w:val="00585EA9"/>
    <w:rsid w:val="00586B12"/>
    <w:rsid w:val="00586C5D"/>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185"/>
    <w:rsid w:val="005A3B3F"/>
    <w:rsid w:val="005A3DAE"/>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12A2"/>
    <w:rsid w:val="005B19EC"/>
    <w:rsid w:val="005B2475"/>
    <w:rsid w:val="005B2859"/>
    <w:rsid w:val="005B291D"/>
    <w:rsid w:val="005B29B3"/>
    <w:rsid w:val="005B2B85"/>
    <w:rsid w:val="005B308E"/>
    <w:rsid w:val="005B3E63"/>
    <w:rsid w:val="005B419C"/>
    <w:rsid w:val="005B41D6"/>
    <w:rsid w:val="005B466A"/>
    <w:rsid w:val="005B4678"/>
    <w:rsid w:val="005B49B3"/>
    <w:rsid w:val="005B4CDC"/>
    <w:rsid w:val="005B5903"/>
    <w:rsid w:val="005B59DC"/>
    <w:rsid w:val="005B59E2"/>
    <w:rsid w:val="005B6034"/>
    <w:rsid w:val="005B61A8"/>
    <w:rsid w:val="005B6501"/>
    <w:rsid w:val="005B6555"/>
    <w:rsid w:val="005B65C6"/>
    <w:rsid w:val="005B6C2A"/>
    <w:rsid w:val="005B714A"/>
    <w:rsid w:val="005B7A7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3CAB"/>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0A0"/>
    <w:rsid w:val="005D6185"/>
    <w:rsid w:val="005D61C1"/>
    <w:rsid w:val="005D626F"/>
    <w:rsid w:val="005D6278"/>
    <w:rsid w:val="005D6A1C"/>
    <w:rsid w:val="005D6AB0"/>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C03"/>
    <w:rsid w:val="005E2012"/>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765"/>
    <w:rsid w:val="005F2E28"/>
    <w:rsid w:val="005F350B"/>
    <w:rsid w:val="005F3794"/>
    <w:rsid w:val="005F3F93"/>
    <w:rsid w:val="005F41E3"/>
    <w:rsid w:val="005F43C7"/>
    <w:rsid w:val="005F46DA"/>
    <w:rsid w:val="005F47EB"/>
    <w:rsid w:val="005F48F8"/>
    <w:rsid w:val="005F4B96"/>
    <w:rsid w:val="005F51D9"/>
    <w:rsid w:val="005F5D64"/>
    <w:rsid w:val="005F5DAD"/>
    <w:rsid w:val="005F6185"/>
    <w:rsid w:val="005F6853"/>
    <w:rsid w:val="005F6C6C"/>
    <w:rsid w:val="005F6C81"/>
    <w:rsid w:val="005F70A4"/>
    <w:rsid w:val="005F72BB"/>
    <w:rsid w:val="005F76FE"/>
    <w:rsid w:val="005F7B87"/>
    <w:rsid w:val="0060022F"/>
    <w:rsid w:val="00600320"/>
    <w:rsid w:val="00600707"/>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AF0"/>
    <w:rsid w:val="00612361"/>
    <w:rsid w:val="00612423"/>
    <w:rsid w:val="00612505"/>
    <w:rsid w:val="00612735"/>
    <w:rsid w:val="006127D0"/>
    <w:rsid w:val="006128AB"/>
    <w:rsid w:val="006128DE"/>
    <w:rsid w:val="00612D5D"/>
    <w:rsid w:val="00613019"/>
    <w:rsid w:val="0061320E"/>
    <w:rsid w:val="006132E3"/>
    <w:rsid w:val="006132F4"/>
    <w:rsid w:val="006133CD"/>
    <w:rsid w:val="00613AF9"/>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F1"/>
    <w:rsid w:val="00620611"/>
    <w:rsid w:val="00620C29"/>
    <w:rsid w:val="00620E21"/>
    <w:rsid w:val="00621243"/>
    <w:rsid w:val="0062126A"/>
    <w:rsid w:val="006217FC"/>
    <w:rsid w:val="00621A18"/>
    <w:rsid w:val="00621BA9"/>
    <w:rsid w:val="00621D0F"/>
    <w:rsid w:val="0062241A"/>
    <w:rsid w:val="00622B10"/>
    <w:rsid w:val="00622D2C"/>
    <w:rsid w:val="006232CF"/>
    <w:rsid w:val="006236B1"/>
    <w:rsid w:val="00623920"/>
    <w:rsid w:val="00624C4F"/>
    <w:rsid w:val="00624F05"/>
    <w:rsid w:val="00624FD5"/>
    <w:rsid w:val="00625025"/>
    <w:rsid w:val="0062539B"/>
    <w:rsid w:val="006253FA"/>
    <w:rsid w:val="00625557"/>
    <w:rsid w:val="00625602"/>
    <w:rsid w:val="006257EC"/>
    <w:rsid w:val="00625B8C"/>
    <w:rsid w:val="00625C7E"/>
    <w:rsid w:val="00625D69"/>
    <w:rsid w:val="00625E7B"/>
    <w:rsid w:val="00625F64"/>
    <w:rsid w:val="0062662F"/>
    <w:rsid w:val="0062698A"/>
    <w:rsid w:val="00626B06"/>
    <w:rsid w:val="00626BAB"/>
    <w:rsid w:val="00626D15"/>
    <w:rsid w:val="00626F74"/>
    <w:rsid w:val="00627052"/>
    <w:rsid w:val="00627D37"/>
    <w:rsid w:val="0063028C"/>
    <w:rsid w:val="00630A24"/>
    <w:rsid w:val="00630A55"/>
    <w:rsid w:val="006315D4"/>
    <w:rsid w:val="00631911"/>
    <w:rsid w:val="006319ED"/>
    <w:rsid w:val="00631F33"/>
    <w:rsid w:val="00632836"/>
    <w:rsid w:val="00632C28"/>
    <w:rsid w:val="00632F29"/>
    <w:rsid w:val="00633157"/>
    <w:rsid w:val="0063347A"/>
    <w:rsid w:val="00633C8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82E"/>
    <w:rsid w:val="006368C3"/>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1774"/>
    <w:rsid w:val="006418B6"/>
    <w:rsid w:val="00641954"/>
    <w:rsid w:val="00641B25"/>
    <w:rsid w:val="0064267C"/>
    <w:rsid w:val="00642933"/>
    <w:rsid w:val="00643508"/>
    <w:rsid w:val="0064362B"/>
    <w:rsid w:val="00643A63"/>
    <w:rsid w:val="00643BE0"/>
    <w:rsid w:val="006443ED"/>
    <w:rsid w:val="00644761"/>
    <w:rsid w:val="00644C4D"/>
    <w:rsid w:val="0064636B"/>
    <w:rsid w:val="006464A8"/>
    <w:rsid w:val="0064686B"/>
    <w:rsid w:val="006471FD"/>
    <w:rsid w:val="00647356"/>
    <w:rsid w:val="00647A46"/>
    <w:rsid w:val="00647CA1"/>
    <w:rsid w:val="006509B1"/>
    <w:rsid w:val="006509D4"/>
    <w:rsid w:val="00650A22"/>
    <w:rsid w:val="00650A29"/>
    <w:rsid w:val="00650AE2"/>
    <w:rsid w:val="00650CCE"/>
    <w:rsid w:val="00650F73"/>
    <w:rsid w:val="0065103A"/>
    <w:rsid w:val="0065134B"/>
    <w:rsid w:val="006513E5"/>
    <w:rsid w:val="0065143B"/>
    <w:rsid w:val="0065193B"/>
    <w:rsid w:val="006519CD"/>
    <w:rsid w:val="006521BF"/>
    <w:rsid w:val="0065296B"/>
    <w:rsid w:val="0065297C"/>
    <w:rsid w:val="00652C05"/>
    <w:rsid w:val="00652F79"/>
    <w:rsid w:val="006532CF"/>
    <w:rsid w:val="0065354E"/>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EDA"/>
    <w:rsid w:val="00660C2A"/>
    <w:rsid w:val="00660EF8"/>
    <w:rsid w:val="00661109"/>
    <w:rsid w:val="006613D3"/>
    <w:rsid w:val="006614A9"/>
    <w:rsid w:val="00661520"/>
    <w:rsid w:val="00661A5E"/>
    <w:rsid w:val="00661F05"/>
    <w:rsid w:val="00662176"/>
    <w:rsid w:val="006621AD"/>
    <w:rsid w:val="0066299C"/>
    <w:rsid w:val="00662D82"/>
    <w:rsid w:val="00662F52"/>
    <w:rsid w:val="0066313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678"/>
    <w:rsid w:val="00670688"/>
    <w:rsid w:val="00670C68"/>
    <w:rsid w:val="00671234"/>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87A"/>
    <w:rsid w:val="00676914"/>
    <w:rsid w:val="00676C02"/>
    <w:rsid w:val="00676F5D"/>
    <w:rsid w:val="00677243"/>
    <w:rsid w:val="0067769E"/>
    <w:rsid w:val="00677FE9"/>
    <w:rsid w:val="00680088"/>
    <w:rsid w:val="006800A5"/>
    <w:rsid w:val="00680434"/>
    <w:rsid w:val="00680D01"/>
    <w:rsid w:val="006812EE"/>
    <w:rsid w:val="00681AD7"/>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8FD"/>
    <w:rsid w:val="0068613E"/>
    <w:rsid w:val="0068660D"/>
    <w:rsid w:val="00686864"/>
    <w:rsid w:val="006871D8"/>
    <w:rsid w:val="00687AD0"/>
    <w:rsid w:val="00687AE9"/>
    <w:rsid w:val="00687B0F"/>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6110"/>
    <w:rsid w:val="006963D6"/>
    <w:rsid w:val="006963F5"/>
    <w:rsid w:val="00696A62"/>
    <w:rsid w:val="00696ACF"/>
    <w:rsid w:val="00696E42"/>
    <w:rsid w:val="006971F8"/>
    <w:rsid w:val="006974A0"/>
    <w:rsid w:val="0069760E"/>
    <w:rsid w:val="00697B41"/>
    <w:rsid w:val="006A00CA"/>
    <w:rsid w:val="006A0110"/>
    <w:rsid w:val="006A06A4"/>
    <w:rsid w:val="006A109C"/>
    <w:rsid w:val="006A14C4"/>
    <w:rsid w:val="006A154D"/>
    <w:rsid w:val="006A2717"/>
    <w:rsid w:val="006A2A53"/>
    <w:rsid w:val="006A3B74"/>
    <w:rsid w:val="006A3BF3"/>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BE0"/>
    <w:rsid w:val="006B42EE"/>
    <w:rsid w:val="006B458E"/>
    <w:rsid w:val="006B476A"/>
    <w:rsid w:val="006B48FF"/>
    <w:rsid w:val="006B4C70"/>
    <w:rsid w:val="006B4D07"/>
    <w:rsid w:val="006B54D2"/>
    <w:rsid w:val="006B55AD"/>
    <w:rsid w:val="006B5BFA"/>
    <w:rsid w:val="006B5D84"/>
    <w:rsid w:val="006B6528"/>
    <w:rsid w:val="006B6763"/>
    <w:rsid w:val="006B6F19"/>
    <w:rsid w:val="006B6F55"/>
    <w:rsid w:val="006B75EB"/>
    <w:rsid w:val="006C00B4"/>
    <w:rsid w:val="006C037B"/>
    <w:rsid w:val="006C0385"/>
    <w:rsid w:val="006C07BD"/>
    <w:rsid w:val="006C12EE"/>
    <w:rsid w:val="006C188A"/>
    <w:rsid w:val="006C1CFA"/>
    <w:rsid w:val="006C2990"/>
    <w:rsid w:val="006C2C5A"/>
    <w:rsid w:val="006C2DDA"/>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61D"/>
    <w:rsid w:val="006D560B"/>
    <w:rsid w:val="006D56F7"/>
    <w:rsid w:val="006D5EC3"/>
    <w:rsid w:val="006D6052"/>
    <w:rsid w:val="006D6332"/>
    <w:rsid w:val="006D668F"/>
    <w:rsid w:val="006D66E0"/>
    <w:rsid w:val="006D6C00"/>
    <w:rsid w:val="006D6F6A"/>
    <w:rsid w:val="006D7339"/>
    <w:rsid w:val="006D7BEA"/>
    <w:rsid w:val="006D7C6C"/>
    <w:rsid w:val="006D7C76"/>
    <w:rsid w:val="006D7D73"/>
    <w:rsid w:val="006D7E17"/>
    <w:rsid w:val="006D7EFD"/>
    <w:rsid w:val="006E00F6"/>
    <w:rsid w:val="006E016F"/>
    <w:rsid w:val="006E0407"/>
    <w:rsid w:val="006E0571"/>
    <w:rsid w:val="006E0922"/>
    <w:rsid w:val="006E0BCE"/>
    <w:rsid w:val="006E0FA5"/>
    <w:rsid w:val="006E1726"/>
    <w:rsid w:val="006E1B8F"/>
    <w:rsid w:val="006E2066"/>
    <w:rsid w:val="006E25CE"/>
    <w:rsid w:val="006E2C97"/>
    <w:rsid w:val="006E3265"/>
    <w:rsid w:val="006E348C"/>
    <w:rsid w:val="006E3559"/>
    <w:rsid w:val="006E3CF6"/>
    <w:rsid w:val="006E3E8E"/>
    <w:rsid w:val="006E3E95"/>
    <w:rsid w:val="006E409D"/>
    <w:rsid w:val="006E42E7"/>
    <w:rsid w:val="006E43C6"/>
    <w:rsid w:val="006E44BE"/>
    <w:rsid w:val="006E484B"/>
    <w:rsid w:val="006E49BA"/>
    <w:rsid w:val="006E4DCD"/>
    <w:rsid w:val="006E4F2A"/>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900"/>
    <w:rsid w:val="006F2AFB"/>
    <w:rsid w:val="006F2DE0"/>
    <w:rsid w:val="006F30E0"/>
    <w:rsid w:val="006F3454"/>
    <w:rsid w:val="006F4051"/>
    <w:rsid w:val="006F4433"/>
    <w:rsid w:val="006F4634"/>
    <w:rsid w:val="006F4D47"/>
    <w:rsid w:val="006F4E3C"/>
    <w:rsid w:val="006F4E76"/>
    <w:rsid w:val="006F53A1"/>
    <w:rsid w:val="006F698F"/>
    <w:rsid w:val="006F6D62"/>
    <w:rsid w:val="006F781C"/>
    <w:rsid w:val="006F79ED"/>
    <w:rsid w:val="006F7DB1"/>
    <w:rsid w:val="007003A9"/>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1D9A"/>
    <w:rsid w:val="00712246"/>
    <w:rsid w:val="0071283D"/>
    <w:rsid w:val="00712BE5"/>
    <w:rsid w:val="00712D93"/>
    <w:rsid w:val="0071307E"/>
    <w:rsid w:val="0071429B"/>
    <w:rsid w:val="0071439E"/>
    <w:rsid w:val="007143E6"/>
    <w:rsid w:val="00714460"/>
    <w:rsid w:val="007148E0"/>
    <w:rsid w:val="00714DD2"/>
    <w:rsid w:val="00715511"/>
    <w:rsid w:val="0071579F"/>
    <w:rsid w:val="00715ADC"/>
    <w:rsid w:val="00715DA4"/>
    <w:rsid w:val="00716025"/>
    <w:rsid w:val="007160F2"/>
    <w:rsid w:val="0071628B"/>
    <w:rsid w:val="007162C0"/>
    <w:rsid w:val="00716EB0"/>
    <w:rsid w:val="00717D1C"/>
    <w:rsid w:val="00717D35"/>
    <w:rsid w:val="00717F37"/>
    <w:rsid w:val="00717FC2"/>
    <w:rsid w:val="00720009"/>
    <w:rsid w:val="0072067B"/>
    <w:rsid w:val="007207F5"/>
    <w:rsid w:val="00720812"/>
    <w:rsid w:val="00720E05"/>
    <w:rsid w:val="00721023"/>
    <w:rsid w:val="0072107C"/>
    <w:rsid w:val="007212F5"/>
    <w:rsid w:val="0072142B"/>
    <w:rsid w:val="00721E15"/>
    <w:rsid w:val="00722690"/>
    <w:rsid w:val="00722C00"/>
    <w:rsid w:val="007234C0"/>
    <w:rsid w:val="007234DA"/>
    <w:rsid w:val="007235C3"/>
    <w:rsid w:val="00724138"/>
    <w:rsid w:val="007241FE"/>
    <w:rsid w:val="0072428C"/>
    <w:rsid w:val="00724321"/>
    <w:rsid w:val="007246FA"/>
    <w:rsid w:val="00724965"/>
    <w:rsid w:val="00724A21"/>
    <w:rsid w:val="00724DD2"/>
    <w:rsid w:val="00724EE9"/>
    <w:rsid w:val="007250D2"/>
    <w:rsid w:val="0072530D"/>
    <w:rsid w:val="00725447"/>
    <w:rsid w:val="00725D60"/>
    <w:rsid w:val="0072604F"/>
    <w:rsid w:val="007265DA"/>
    <w:rsid w:val="00726A26"/>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FDA"/>
    <w:rsid w:val="00732FB5"/>
    <w:rsid w:val="00733155"/>
    <w:rsid w:val="007331D7"/>
    <w:rsid w:val="00733BBF"/>
    <w:rsid w:val="007342B3"/>
    <w:rsid w:val="007346B4"/>
    <w:rsid w:val="00734769"/>
    <w:rsid w:val="0073506C"/>
    <w:rsid w:val="00735264"/>
    <w:rsid w:val="0073592A"/>
    <w:rsid w:val="00736467"/>
    <w:rsid w:val="00736919"/>
    <w:rsid w:val="00736C41"/>
    <w:rsid w:val="00736C7E"/>
    <w:rsid w:val="00736E5B"/>
    <w:rsid w:val="0073701A"/>
    <w:rsid w:val="0073730B"/>
    <w:rsid w:val="00737414"/>
    <w:rsid w:val="007377B7"/>
    <w:rsid w:val="0074000B"/>
    <w:rsid w:val="007402A6"/>
    <w:rsid w:val="0074048B"/>
    <w:rsid w:val="00740542"/>
    <w:rsid w:val="0074094F"/>
    <w:rsid w:val="00740B54"/>
    <w:rsid w:val="00740CF0"/>
    <w:rsid w:val="00740D0E"/>
    <w:rsid w:val="00740FB3"/>
    <w:rsid w:val="00740FE2"/>
    <w:rsid w:val="007413A0"/>
    <w:rsid w:val="007415C4"/>
    <w:rsid w:val="007417E6"/>
    <w:rsid w:val="00741A37"/>
    <w:rsid w:val="00741DA0"/>
    <w:rsid w:val="00742108"/>
    <w:rsid w:val="00742222"/>
    <w:rsid w:val="007425C3"/>
    <w:rsid w:val="00742A4B"/>
    <w:rsid w:val="00743D17"/>
    <w:rsid w:val="00743D97"/>
    <w:rsid w:val="00744569"/>
    <w:rsid w:val="007445DA"/>
    <w:rsid w:val="00744924"/>
    <w:rsid w:val="0074493A"/>
    <w:rsid w:val="00744B4B"/>
    <w:rsid w:val="00744D3E"/>
    <w:rsid w:val="0074509C"/>
    <w:rsid w:val="007452C4"/>
    <w:rsid w:val="007452FD"/>
    <w:rsid w:val="007454D1"/>
    <w:rsid w:val="007457CC"/>
    <w:rsid w:val="007458EF"/>
    <w:rsid w:val="00745AE4"/>
    <w:rsid w:val="00746289"/>
    <w:rsid w:val="007464BE"/>
    <w:rsid w:val="00746754"/>
    <w:rsid w:val="007470AC"/>
    <w:rsid w:val="00747190"/>
    <w:rsid w:val="007472E5"/>
    <w:rsid w:val="00747D09"/>
    <w:rsid w:val="00747F11"/>
    <w:rsid w:val="0075037F"/>
    <w:rsid w:val="00750758"/>
    <w:rsid w:val="00750F76"/>
    <w:rsid w:val="007514AD"/>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747"/>
    <w:rsid w:val="007629A2"/>
    <w:rsid w:val="0076371B"/>
    <w:rsid w:val="00763CC6"/>
    <w:rsid w:val="00763F16"/>
    <w:rsid w:val="00763F95"/>
    <w:rsid w:val="0076423F"/>
    <w:rsid w:val="00764F9C"/>
    <w:rsid w:val="00765B82"/>
    <w:rsid w:val="00765D51"/>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506"/>
    <w:rsid w:val="0077272B"/>
    <w:rsid w:val="00772BEB"/>
    <w:rsid w:val="00772CCE"/>
    <w:rsid w:val="00773097"/>
    <w:rsid w:val="0077344F"/>
    <w:rsid w:val="0077433D"/>
    <w:rsid w:val="0077443A"/>
    <w:rsid w:val="00774625"/>
    <w:rsid w:val="007746EC"/>
    <w:rsid w:val="00774ECA"/>
    <w:rsid w:val="00775A28"/>
    <w:rsid w:val="00775F77"/>
    <w:rsid w:val="007762F6"/>
    <w:rsid w:val="0077633D"/>
    <w:rsid w:val="00776353"/>
    <w:rsid w:val="007768B0"/>
    <w:rsid w:val="007769B7"/>
    <w:rsid w:val="00776A28"/>
    <w:rsid w:val="00776D0B"/>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40E"/>
    <w:rsid w:val="007837D8"/>
    <w:rsid w:val="007839EF"/>
    <w:rsid w:val="00783B42"/>
    <w:rsid w:val="00783C90"/>
    <w:rsid w:val="007846FA"/>
    <w:rsid w:val="0078484C"/>
    <w:rsid w:val="007848A5"/>
    <w:rsid w:val="007851DB"/>
    <w:rsid w:val="0078521F"/>
    <w:rsid w:val="00785315"/>
    <w:rsid w:val="00785415"/>
    <w:rsid w:val="00785F5A"/>
    <w:rsid w:val="00786231"/>
    <w:rsid w:val="0078706D"/>
    <w:rsid w:val="007873D0"/>
    <w:rsid w:val="0078777D"/>
    <w:rsid w:val="00787A57"/>
    <w:rsid w:val="00787E5D"/>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F6"/>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7C3"/>
    <w:rsid w:val="007A73C2"/>
    <w:rsid w:val="007A74CC"/>
    <w:rsid w:val="007A751C"/>
    <w:rsid w:val="007A79DC"/>
    <w:rsid w:val="007A7AF9"/>
    <w:rsid w:val="007B0FEF"/>
    <w:rsid w:val="007B11DC"/>
    <w:rsid w:val="007B11E6"/>
    <w:rsid w:val="007B126B"/>
    <w:rsid w:val="007B1296"/>
    <w:rsid w:val="007B1559"/>
    <w:rsid w:val="007B18B4"/>
    <w:rsid w:val="007B235E"/>
    <w:rsid w:val="007B2908"/>
    <w:rsid w:val="007B2972"/>
    <w:rsid w:val="007B2B2C"/>
    <w:rsid w:val="007B3088"/>
    <w:rsid w:val="007B3C15"/>
    <w:rsid w:val="007B3F45"/>
    <w:rsid w:val="007B4067"/>
    <w:rsid w:val="007B4109"/>
    <w:rsid w:val="007B43EC"/>
    <w:rsid w:val="007B455E"/>
    <w:rsid w:val="007B4613"/>
    <w:rsid w:val="007B4924"/>
    <w:rsid w:val="007B4F35"/>
    <w:rsid w:val="007B4F6C"/>
    <w:rsid w:val="007B543C"/>
    <w:rsid w:val="007B54BF"/>
    <w:rsid w:val="007B5534"/>
    <w:rsid w:val="007B5556"/>
    <w:rsid w:val="007B56E7"/>
    <w:rsid w:val="007B5A08"/>
    <w:rsid w:val="007B5A89"/>
    <w:rsid w:val="007B5CD7"/>
    <w:rsid w:val="007B62F5"/>
    <w:rsid w:val="007B69A5"/>
    <w:rsid w:val="007B6E23"/>
    <w:rsid w:val="007B6EB5"/>
    <w:rsid w:val="007B6FF1"/>
    <w:rsid w:val="007B736B"/>
    <w:rsid w:val="007B7817"/>
    <w:rsid w:val="007B785B"/>
    <w:rsid w:val="007B7A28"/>
    <w:rsid w:val="007C02C8"/>
    <w:rsid w:val="007C0B51"/>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AA6"/>
    <w:rsid w:val="007D321C"/>
    <w:rsid w:val="007D3337"/>
    <w:rsid w:val="007D3655"/>
    <w:rsid w:val="007D4098"/>
    <w:rsid w:val="007D4434"/>
    <w:rsid w:val="007D4719"/>
    <w:rsid w:val="007D5123"/>
    <w:rsid w:val="007D53CC"/>
    <w:rsid w:val="007D567F"/>
    <w:rsid w:val="007D5713"/>
    <w:rsid w:val="007D6540"/>
    <w:rsid w:val="007D6543"/>
    <w:rsid w:val="007D6BCC"/>
    <w:rsid w:val="007D6C1F"/>
    <w:rsid w:val="007D6D3B"/>
    <w:rsid w:val="007D76FA"/>
    <w:rsid w:val="007D78A8"/>
    <w:rsid w:val="007D7EFE"/>
    <w:rsid w:val="007E0287"/>
    <w:rsid w:val="007E031E"/>
    <w:rsid w:val="007E06C9"/>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ECD"/>
    <w:rsid w:val="007E406D"/>
    <w:rsid w:val="007E4A00"/>
    <w:rsid w:val="007E4A4A"/>
    <w:rsid w:val="007E4B28"/>
    <w:rsid w:val="007E4B54"/>
    <w:rsid w:val="007E4C86"/>
    <w:rsid w:val="007E5079"/>
    <w:rsid w:val="007E52E4"/>
    <w:rsid w:val="007E58DD"/>
    <w:rsid w:val="007E7000"/>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F0"/>
    <w:rsid w:val="007F2423"/>
    <w:rsid w:val="007F2669"/>
    <w:rsid w:val="007F2756"/>
    <w:rsid w:val="007F2A1C"/>
    <w:rsid w:val="007F2BEA"/>
    <w:rsid w:val="007F2C3F"/>
    <w:rsid w:val="007F320D"/>
    <w:rsid w:val="007F3267"/>
    <w:rsid w:val="007F3443"/>
    <w:rsid w:val="007F363F"/>
    <w:rsid w:val="007F3983"/>
    <w:rsid w:val="007F3AA6"/>
    <w:rsid w:val="007F3D5A"/>
    <w:rsid w:val="007F4548"/>
    <w:rsid w:val="007F45AA"/>
    <w:rsid w:val="007F4CBD"/>
    <w:rsid w:val="007F4D0E"/>
    <w:rsid w:val="007F5406"/>
    <w:rsid w:val="007F540E"/>
    <w:rsid w:val="007F5998"/>
    <w:rsid w:val="007F5A0E"/>
    <w:rsid w:val="007F5D5C"/>
    <w:rsid w:val="007F5EA5"/>
    <w:rsid w:val="007F6324"/>
    <w:rsid w:val="007F6A18"/>
    <w:rsid w:val="007F70C9"/>
    <w:rsid w:val="007F712C"/>
    <w:rsid w:val="007F7328"/>
    <w:rsid w:val="007F73BB"/>
    <w:rsid w:val="007F7B29"/>
    <w:rsid w:val="00800148"/>
    <w:rsid w:val="0080066A"/>
    <w:rsid w:val="0080073C"/>
    <w:rsid w:val="00800B9C"/>
    <w:rsid w:val="0080128E"/>
    <w:rsid w:val="008013B2"/>
    <w:rsid w:val="008015F0"/>
    <w:rsid w:val="00801DD2"/>
    <w:rsid w:val="008022FF"/>
    <w:rsid w:val="00802366"/>
    <w:rsid w:val="00802784"/>
    <w:rsid w:val="008029B0"/>
    <w:rsid w:val="00802B4E"/>
    <w:rsid w:val="00802E6B"/>
    <w:rsid w:val="0080306E"/>
    <w:rsid w:val="0080376B"/>
    <w:rsid w:val="00803953"/>
    <w:rsid w:val="00803E1D"/>
    <w:rsid w:val="00803F71"/>
    <w:rsid w:val="008042F5"/>
    <w:rsid w:val="0080470A"/>
    <w:rsid w:val="008047DB"/>
    <w:rsid w:val="00804F00"/>
    <w:rsid w:val="0080613C"/>
    <w:rsid w:val="0080622A"/>
    <w:rsid w:val="008069A3"/>
    <w:rsid w:val="00807224"/>
    <w:rsid w:val="00807FEC"/>
    <w:rsid w:val="0081028F"/>
    <w:rsid w:val="00810BF7"/>
    <w:rsid w:val="0081111D"/>
    <w:rsid w:val="00811B46"/>
    <w:rsid w:val="00811CE8"/>
    <w:rsid w:val="00811FA9"/>
    <w:rsid w:val="00812041"/>
    <w:rsid w:val="00812091"/>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8D6"/>
    <w:rsid w:val="00821BE1"/>
    <w:rsid w:val="0082228B"/>
    <w:rsid w:val="008224AD"/>
    <w:rsid w:val="008228E2"/>
    <w:rsid w:val="00822AB7"/>
    <w:rsid w:val="00822B35"/>
    <w:rsid w:val="00822B3D"/>
    <w:rsid w:val="00822F94"/>
    <w:rsid w:val="008235F0"/>
    <w:rsid w:val="00823ED2"/>
    <w:rsid w:val="0082425A"/>
    <w:rsid w:val="008248EB"/>
    <w:rsid w:val="008249B8"/>
    <w:rsid w:val="00824AFC"/>
    <w:rsid w:val="00824F40"/>
    <w:rsid w:val="00825620"/>
    <w:rsid w:val="008256A8"/>
    <w:rsid w:val="0082652F"/>
    <w:rsid w:val="00826A4F"/>
    <w:rsid w:val="0082748C"/>
    <w:rsid w:val="008274D8"/>
    <w:rsid w:val="008274DE"/>
    <w:rsid w:val="008275B5"/>
    <w:rsid w:val="0083097D"/>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E1C"/>
    <w:rsid w:val="00834D3F"/>
    <w:rsid w:val="008354C9"/>
    <w:rsid w:val="00835D54"/>
    <w:rsid w:val="00835ED4"/>
    <w:rsid w:val="00836304"/>
    <w:rsid w:val="008363BF"/>
    <w:rsid w:val="00836A02"/>
    <w:rsid w:val="00836ED7"/>
    <w:rsid w:val="00836FA0"/>
    <w:rsid w:val="00836FC6"/>
    <w:rsid w:val="008375EC"/>
    <w:rsid w:val="008378B6"/>
    <w:rsid w:val="00837E5C"/>
    <w:rsid w:val="008401F9"/>
    <w:rsid w:val="00840223"/>
    <w:rsid w:val="00840391"/>
    <w:rsid w:val="00841930"/>
    <w:rsid w:val="00841BC7"/>
    <w:rsid w:val="00841F8B"/>
    <w:rsid w:val="00842067"/>
    <w:rsid w:val="008420FF"/>
    <w:rsid w:val="0084217D"/>
    <w:rsid w:val="00842269"/>
    <w:rsid w:val="00842731"/>
    <w:rsid w:val="00842CB9"/>
    <w:rsid w:val="00843400"/>
    <w:rsid w:val="0084350E"/>
    <w:rsid w:val="00843E6E"/>
    <w:rsid w:val="008444D2"/>
    <w:rsid w:val="008447A1"/>
    <w:rsid w:val="00844903"/>
    <w:rsid w:val="00844F69"/>
    <w:rsid w:val="00845249"/>
    <w:rsid w:val="00845639"/>
    <w:rsid w:val="00845EA2"/>
    <w:rsid w:val="008460BA"/>
    <w:rsid w:val="008463A3"/>
    <w:rsid w:val="008468EE"/>
    <w:rsid w:val="0084695A"/>
    <w:rsid w:val="0084741B"/>
    <w:rsid w:val="008474C6"/>
    <w:rsid w:val="00847678"/>
    <w:rsid w:val="00847714"/>
    <w:rsid w:val="00847773"/>
    <w:rsid w:val="00847849"/>
    <w:rsid w:val="008500B7"/>
    <w:rsid w:val="0085041E"/>
    <w:rsid w:val="00850515"/>
    <w:rsid w:val="008506D2"/>
    <w:rsid w:val="00850A43"/>
    <w:rsid w:val="00850D7F"/>
    <w:rsid w:val="0085137C"/>
    <w:rsid w:val="0085198F"/>
    <w:rsid w:val="00851E23"/>
    <w:rsid w:val="00852618"/>
    <w:rsid w:val="00852F18"/>
    <w:rsid w:val="00853970"/>
    <w:rsid w:val="00853A97"/>
    <w:rsid w:val="00853C0B"/>
    <w:rsid w:val="00853D98"/>
    <w:rsid w:val="00854599"/>
    <w:rsid w:val="00854913"/>
    <w:rsid w:val="00854915"/>
    <w:rsid w:val="00854DF1"/>
    <w:rsid w:val="008552CE"/>
    <w:rsid w:val="008556DF"/>
    <w:rsid w:val="00855B20"/>
    <w:rsid w:val="00855EBD"/>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EA"/>
    <w:rsid w:val="00874AB2"/>
    <w:rsid w:val="00874C84"/>
    <w:rsid w:val="00874FB6"/>
    <w:rsid w:val="00875B9D"/>
    <w:rsid w:val="00875C03"/>
    <w:rsid w:val="00876137"/>
    <w:rsid w:val="00876601"/>
    <w:rsid w:val="008767E2"/>
    <w:rsid w:val="0087684C"/>
    <w:rsid w:val="00876972"/>
    <w:rsid w:val="00876CC2"/>
    <w:rsid w:val="0087771A"/>
    <w:rsid w:val="008777FD"/>
    <w:rsid w:val="00877C94"/>
    <w:rsid w:val="0088011B"/>
    <w:rsid w:val="008804A0"/>
    <w:rsid w:val="008805E8"/>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6D"/>
    <w:rsid w:val="00883AA5"/>
    <w:rsid w:val="00883E8A"/>
    <w:rsid w:val="00883F2B"/>
    <w:rsid w:val="008845EF"/>
    <w:rsid w:val="0088472C"/>
    <w:rsid w:val="0088485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0DF"/>
    <w:rsid w:val="00892803"/>
    <w:rsid w:val="00892D6A"/>
    <w:rsid w:val="008930A0"/>
    <w:rsid w:val="00893601"/>
    <w:rsid w:val="00893901"/>
    <w:rsid w:val="00893A7E"/>
    <w:rsid w:val="00894979"/>
    <w:rsid w:val="00894B59"/>
    <w:rsid w:val="00894D97"/>
    <w:rsid w:val="008955DA"/>
    <w:rsid w:val="00895BF4"/>
    <w:rsid w:val="00895CC3"/>
    <w:rsid w:val="00895DE8"/>
    <w:rsid w:val="00896E63"/>
    <w:rsid w:val="00896FAA"/>
    <w:rsid w:val="00897145"/>
    <w:rsid w:val="00897194"/>
    <w:rsid w:val="008971C3"/>
    <w:rsid w:val="00897CBD"/>
    <w:rsid w:val="008A002C"/>
    <w:rsid w:val="008A064D"/>
    <w:rsid w:val="008A06EF"/>
    <w:rsid w:val="008A07D0"/>
    <w:rsid w:val="008A0974"/>
    <w:rsid w:val="008A0B72"/>
    <w:rsid w:val="008A14F0"/>
    <w:rsid w:val="008A1516"/>
    <w:rsid w:val="008A1A41"/>
    <w:rsid w:val="008A1C2D"/>
    <w:rsid w:val="008A273B"/>
    <w:rsid w:val="008A277A"/>
    <w:rsid w:val="008A27F6"/>
    <w:rsid w:val="008A2918"/>
    <w:rsid w:val="008A3412"/>
    <w:rsid w:val="008A3D7E"/>
    <w:rsid w:val="008A3D80"/>
    <w:rsid w:val="008A3DBE"/>
    <w:rsid w:val="008A3E45"/>
    <w:rsid w:val="008A4A1A"/>
    <w:rsid w:val="008A4FA8"/>
    <w:rsid w:val="008A5024"/>
    <w:rsid w:val="008A5382"/>
    <w:rsid w:val="008A5601"/>
    <w:rsid w:val="008A5816"/>
    <w:rsid w:val="008A5EB5"/>
    <w:rsid w:val="008A6355"/>
    <w:rsid w:val="008A6F6D"/>
    <w:rsid w:val="008A71F1"/>
    <w:rsid w:val="008B004E"/>
    <w:rsid w:val="008B0088"/>
    <w:rsid w:val="008B0487"/>
    <w:rsid w:val="008B04B7"/>
    <w:rsid w:val="008B1003"/>
    <w:rsid w:val="008B2262"/>
    <w:rsid w:val="008B2927"/>
    <w:rsid w:val="008B29D5"/>
    <w:rsid w:val="008B2CC7"/>
    <w:rsid w:val="008B2E77"/>
    <w:rsid w:val="008B32FB"/>
    <w:rsid w:val="008B363D"/>
    <w:rsid w:val="008B3992"/>
    <w:rsid w:val="008B3C2B"/>
    <w:rsid w:val="008B432B"/>
    <w:rsid w:val="008B44A7"/>
    <w:rsid w:val="008B4B98"/>
    <w:rsid w:val="008B4F6A"/>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B13"/>
    <w:rsid w:val="008C0FB0"/>
    <w:rsid w:val="008C18E9"/>
    <w:rsid w:val="008C1C00"/>
    <w:rsid w:val="008C1F1C"/>
    <w:rsid w:val="008C24C7"/>
    <w:rsid w:val="008C28D6"/>
    <w:rsid w:val="008C2A6A"/>
    <w:rsid w:val="008C2AF1"/>
    <w:rsid w:val="008C32B7"/>
    <w:rsid w:val="008C3404"/>
    <w:rsid w:val="008C3847"/>
    <w:rsid w:val="008C3A95"/>
    <w:rsid w:val="008C3F49"/>
    <w:rsid w:val="008C435E"/>
    <w:rsid w:val="008C45CB"/>
    <w:rsid w:val="008C4843"/>
    <w:rsid w:val="008C48D6"/>
    <w:rsid w:val="008C4A4D"/>
    <w:rsid w:val="008C4DC4"/>
    <w:rsid w:val="008C4DE6"/>
    <w:rsid w:val="008C501D"/>
    <w:rsid w:val="008C5370"/>
    <w:rsid w:val="008C56D8"/>
    <w:rsid w:val="008C5777"/>
    <w:rsid w:val="008C5A5E"/>
    <w:rsid w:val="008C5E07"/>
    <w:rsid w:val="008C62B1"/>
    <w:rsid w:val="008C6467"/>
    <w:rsid w:val="008C64A4"/>
    <w:rsid w:val="008C702C"/>
    <w:rsid w:val="008C7091"/>
    <w:rsid w:val="008C7320"/>
    <w:rsid w:val="008C74E6"/>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3201"/>
    <w:rsid w:val="008D345D"/>
    <w:rsid w:val="008D39E5"/>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D9"/>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571"/>
    <w:rsid w:val="008F59FD"/>
    <w:rsid w:val="008F6095"/>
    <w:rsid w:val="008F6746"/>
    <w:rsid w:val="008F6C9E"/>
    <w:rsid w:val="008F6D70"/>
    <w:rsid w:val="008F71F4"/>
    <w:rsid w:val="008F72FC"/>
    <w:rsid w:val="008F758E"/>
    <w:rsid w:val="008F7731"/>
    <w:rsid w:val="008F7D0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48E"/>
    <w:rsid w:val="009116AC"/>
    <w:rsid w:val="009119BA"/>
    <w:rsid w:val="00912694"/>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80E"/>
    <w:rsid w:val="00917C91"/>
    <w:rsid w:val="00920B65"/>
    <w:rsid w:val="00920BD2"/>
    <w:rsid w:val="00920D83"/>
    <w:rsid w:val="009212D1"/>
    <w:rsid w:val="009218E2"/>
    <w:rsid w:val="009219BE"/>
    <w:rsid w:val="00921A6F"/>
    <w:rsid w:val="00921AC0"/>
    <w:rsid w:val="00921AD5"/>
    <w:rsid w:val="00922179"/>
    <w:rsid w:val="00922460"/>
    <w:rsid w:val="00922584"/>
    <w:rsid w:val="0092276C"/>
    <w:rsid w:val="00922DCC"/>
    <w:rsid w:val="00922E30"/>
    <w:rsid w:val="00922F06"/>
    <w:rsid w:val="00923620"/>
    <w:rsid w:val="00923875"/>
    <w:rsid w:val="00923F70"/>
    <w:rsid w:val="00924290"/>
    <w:rsid w:val="00924F9E"/>
    <w:rsid w:val="00925245"/>
    <w:rsid w:val="0092551A"/>
    <w:rsid w:val="0092553E"/>
    <w:rsid w:val="009259DE"/>
    <w:rsid w:val="00925DEA"/>
    <w:rsid w:val="00925DFE"/>
    <w:rsid w:val="00925ED2"/>
    <w:rsid w:val="009262D5"/>
    <w:rsid w:val="00926543"/>
    <w:rsid w:val="00926558"/>
    <w:rsid w:val="00926A53"/>
    <w:rsid w:val="00926D63"/>
    <w:rsid w:val="009273B9"/>
    <w:rsid w:val="009279B1"/>
    <w:rsid w:val="00927DF5"/>
    <w:rsid w:val="0093006C"/>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EAA"/>
    <w:rsid w:val="00933FD2"/>
    <w:rsid w:val="00934395"/>
    <w:rsid w:val="009344AA"/>
    <w:rsid w:val="00934635"/>
    <w:rsid w:val="00934C42"/>
    <w:rsid w:val="009354C5"/>
    <w:rsid w:val="00935590"/>
    <w:rsid w:val="009355AF"/>
    <w:rsid w:val="00935BF0"/>
    <w:rsid w:val="00936012"/>
    <w:rsid w:val="0093610F"/>
    <w:rsid w:val="009377F7"/>
    <w:rsid w:val="00937D9E"/>
    <w:rsid w:val="00937F6A"/>
    <w:rsid w:val="0094031E"/>
    <w:rsid w:val="00940A25"/>
    <w:rsid w:val="00941166"/>
    <w:rsid w:val="009413CA"/>
    <w:rsid w:val="009417A5"/>
    <w:rsid w:val="0094237C"/>
    <w:rsid w:val="00942546"/>
    <w:rsid w:val="0094261F"/>
    <w:rsid w:val="009427B2"/>
    <w:rsid w:val="009428CE"/>
    <w:rsid w:val="00942938"/>
    <w:rsid w:val="00942DB2"/>
    <w:rsid w:val="00943055"/>
    <w:rsid w:val="0094315F"/>
    <w:rsid w:val="00943233"/>
    <w:rsid w:val="00943424"/>
    <w:rsid w:val="00943CCB"/>
    <w:rsid w:val="009452B1"/>
    <w:rsid w:val="00945D4F"/>
    <w:rsid w:val="00946002"/>
    <w:rsid w:val="009465FB"/>
    <w:rsid w:val="0094677D"/>
    <w:rsid w:val="00946808"/>
    <w:rsid w:val="0094682E"/>
    <w:rsid w:val="009469FD"/>
    <w:rsid w:val="00947002"/>
    <w:rsid w:val="0094702D"/>
    <w:rsid w:val="009475F8"/>
    <w:rsid w:val="00947941"/>
    <w:rsid w:val="009479FA"/>
    <w:rsid w:val="00947D53"/>
    <w:rsid w:val="00947F7D"/>
    <w:rsid w:val="009511D2"/>
    <w:rsid w:val="00951437"/>
    <w:rsid w:val="0095249B"/>
    <w:rsid w:val="00953A2D"/>
    <w:rsid w:val="00953B3F"/>
    <w:rsid w:val="0095405B"/>
    <w:rsid w:val="0095433A"/>
    <w:rsid w:val="009544A7"/>
    <w:rsid w:val="009546D9"/>
    <w:rsid w:val="00954A57"/>
    <w:rsid w:val="00954EC1"/>
    <w:rsid w:val="009552DF"/>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936"/>
    <w:rsid w:val="009619E3"/>
    <w:rsid w:val="00961BCA"/>
    <w:rsid w:val="00961F48"/>
    <w:rsid w:val="009622AC"/>
    <w:rsid w:val="0096233A"/>
    <w:rsid w:val="00962668"/>
    <w:rsid w:val="009626DB"/>
    <w:rsid w:val="009628EE"/>
    <w:rsid w:val="00962B08"/>
    <w:rsid w:val="00962BC6"/>
    <w:rsid w:val="00962BFF"/>
    <w:rsid w:val="00962D64"/>
    <w:rsid w:val="00962DD2"/>
    <w:rsid w:val="00962E76"/>
    <w:rsid w:val="0096345D"/>
    <w:rsid w:val="00963AC5"/>
    <w:rsid w:val="00963E8D"/>
    <w:rsid w:val="00963EC7"/>
    <w:rsid w:val="00963EE0"/>
    <w:rsid w:val="00964159"/>
    <w:rsid w:val="0096444D"/>
    <w:rsid w:val="00964683"/>
    <w:rsid w:val="009646B3"/>
    <w:rsid w:val="0096490C"/>
    <w:rsid w:val="00964AA0"/>
    <w:rsid w:val="00964FA0"/>
    <w:rsid w:val="00964FFC"/>
    <w:rsid w:val="00965692"/>
    <w:rsid w:val="009659B5"/>
    <w:rsid w:val="00966041"/>
    <w:rsid w:val="00966184"/>
    <w:rsid w:val="00966714"/>
    <w:rsid w:val="009670F5"/>
    <w:rsid w:val="009678AC"/>
    <w:rsid w:val="009679E0"/>
    <w:rsid w:val="00967F52"/>
    <w:rsid w:val="0097027A"/>
    <w:rsid w:val="009703E3"/>
    <w:rsid w:val="00970851"/>
    <w:rsid w:val="009709EF"/>
    <w:rsid w:val="00970AE3"/>
    <w:rsid w:val="00970D46"/>
    <w:rsid w:val="00970ECC"/>
    <w:rsid w:val="00971014"/>
    <w:rsid w:val="009712FC"/>
    <w:rsid w:val="0097130E"/>
    <w:rsid w:val="0097190D"/>
    <w:rsid w:val="00971B38"/>
    <w:rsid w:val="00971E21"/>
    <w:rsid w:val="00972007"/>
    <w:rsid w:val="009723F1"/>
    <w:rsid w:val="00973453"/>
    <w:rsid w:val="009734AD"/>
    <w:rsid w:val="00973823"/>
    <w:rsid w:val="00973D3B"/>
    <w:rsid w:val="00974150"/>
    <w:rsid w:val="00974741"/>
    <w:rsid w:val="009747FF"/>
    <w:rsid w:val="00974902"/>
    <w:rsid w:val="00975096"/>
    <w:rsid w:val="009752EC"/>
    <w:rsid w:val="0097577C"/>
    <w:rsid w:val="00975926"/>
    <w:rsid w:val="00975EB8"/>
    <w:rsid w:val="00975F3B"/>
    <w:rsid w:val="00975F52"/>
    <w:rsid w:val="009766F2"/>
    <w:rsid w:val="00976A93"/>
    <w:rsid w:val="009774F7"/>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F34"/>
    <w:rsid w:val="00985836"/>
    <w:rsid w:val="00985CD2"/>
    <w:rsid w:val="00985E35"/>
    <w:rsid w:val="00985EE1"/>
    <w:rsid w:val="00985F7B"/>
    <w:rsid w:val="0098642E"/>
    <w:rsid w:val="0098688D"/>
    <w:rsid w:val="0098696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AD4"/>
    <w:rsid w:val="00992CE4"/>
    <w:rsid w:val="00992F81"/>
    <w:rsid w:val="009932F4"/>
    <w:rsid w:val="00993862"/>
    <w:rsid w:val="009942F5"/>
    <w:rsid w:val="009943F3"/>
    <w:rsid w:val="00994829"/>
    <w:rsid w:val="00994935"/>
    <w:rsid w:val="00994BBC"/>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DB"/>
    <w:rsid w:val="009A5C46"/>
    <w:rsid w:val="009A5D70"/>
    <w:rsid w:val="009A6092"/>
    <w:rsid w:val="009A6488"/>
    <w:rsid w:val="009A6840"/>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7330"/>
    <w:rsid w:val="009B734B"/>
    <w:rsid w:val="009B73BE"/>
    <w:rsid w:val="009B7A8E"/>
    <w:rsid w:val="009B7E65"/>
    <w:rsid w:val="009C002D"/>
    <w:rsid w:val="009C0ADA"/>
    <w:rsid w:val="009C11E4"/>
    <w:rsid w:val="009C125C"/>
    <w:rsid w:val="009C1440"/>
    <w:rsid w:val="009C14D8"/>
    <w:rsid w:val="009C153C"/>
    <w:rsid w:val="009C160B"/>
    <w:rsid w:val="009C1723"/>
    <w:rsid w:val="009C1A63"/>
    <w:rsid w:val="009C1DE9"/>
    <w:rsid w:val="009C1E0C"/>
    <w:rsid w:val="009C2C2A"/>
    <w:rsid w:val="009C2C3F"/>
    <w:rsid w:val="009C3178"/>
    <w:rsid w:val="009C38D0"/>
    <w:rsid w:val="009C3915"/>
    <w:rsid w:val="009C41D8"/>
    <w:rsid w:val="009C45A9"/>
    <w:rsid w:val="009C5B71"/>
    <w:rsid w:val="009C5C5A"/>
    <w:rsid w:val="009C5EC1"/>
    <w:rsid w:val="009C5F3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6032"/>
    <w:rsid w:val="009D60A4"/>
    <w:rsid w:val="009D6305"/>
    <w:rsid w:val="009D6319"/>
    <w:rsid w:val="009D6785"/>
    <w:rsid w:val="009D6834"/>
    <w:rsid w:val="009D69AD"/>
    <w:rsid w:val="009D6D7D"/>
    <w:rsid w:val="009D71E8"/>
    <w:rsid w:val="009D786A"/>
    <w:rsid w:val="009D7D50"/>
    <w:rsid w:val="009E02F5"/>
    <w:rsid w:val="009E049C"/>
    <w:rsid w:val="009E12CD"/>
    <w:rsid w:val="009E1A00"/>
    <w:rsid w:val="009E1AE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254E"/>
    <w:rsid w:val="009F288E"/>
    <w:rsid w:val="009F3358"/>
    <w:rsid w:val="009F35AB"/>
    <w:rsid w:val="009F3B2F"/>
    <w:rsid w:val="009F3B53"/>
    <w:rsid w:val="009F3E6B"/>
    <w:rsid w:val="009F45E1"/>
    <w:rsid w:val="009F468A"/>
    <w:rsid w:val="009F46AD"/>
    <w:rsid w:val="009F4A46"/>
    <w:rsid w:val="009F4AEC"/>
    <w:rsid w:val="009F5423"/>
    <w:rsid w:val="009F64FA"/>
    <w:rsid w:val="009F676A"/>
    <w:rsid w:val="009F6880"/>
    <w:rsid w:val="009F6959"/>
    <w:rsid w:val="009F69FC"/>
    <w:rsid w:val="009F6C34"/>
    <w:rsid w:val="009F6E3C"/>
    <w:rsid w:val="009F6F63"/>
    <w:rsid w:val="009F70B8"/>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5720"/>
    <w:rsid w:val="00A0632E"/>
    <w:rsid w:val="00A066CA"/>
    <w:rsid w:val="00A06CF1"/>
    <w:rsid w:val="00A072D8"/>
    <w:rsid w:val="00A074C2"/>
    <w:rsid w:val="00A1002D"/>
    <w:rsid w:val="00A10522"/>
    <w:rsid w:val="00A10741"/>
    <w:rsid w:val="00A1074E"/>
    <w:rsid w:val="00A1154D"/>
    <w:rsid w:val="00A11621"/>
    <w:rsid w:val="00A11699"/>
    <w:rsid w:val="00A1185A"/>
    <w:rsid w:val="00A11922"/>
    <w:rsid w:val="00A11F47"/>
    <w:rsid w:val="00A1229C"/>
    <w:rsid w:val="00A127AB"/>
    <w:rsid w:val="00A12898"/>
    <w:rsid w:val="00A12CBF"/>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55B"/>
    <w:rsid w:val="00A20000"/>
    <w:rsid w:val="00A20072"/>
    <w:rsid w:val="00A20162"/>
    <w:rsid w:val="00A204A9"/>
    <w:rsid w:val="00A20D4D"/>
    <w:rsid w:val="00A21013"/>
    <w:rsid w:val="00A21855"/>
    <w:rsid w:val="00A21B27"/>
    <w:rsid w:val="00A21EA5"/>
    <w:rsid w:val="00A21EFD"/>
    <w:rsid w:val="00A22284"/>
    <w:rsid w:val="00A22C0A"/>
    <w:rsid w:val="00A22D90"/>
    <w:rsid w:val="00A22DA1"/>
    <w:rsid w:val="00A2356F"/>
    <w:rsid w:val="00A23709"/>
    <w:rsid w:val="00A23C85"/>
    <w:rsid w:val="00A23EB4"/>
    <w:rsid w:val="00A24197"/>
    <w:rsid w:val="00A24642"/>
    <w:rsid w:val="00A2488C"/>
    <w:rsid w:val="00A24947"/>
    <w:rsid w:val="00A24A46"/>
    <w:rsid w:val="00A24F2C"/>
    <w:rsid w:val="00A2566D"/>
    <w:rsid w:val="00A2589C"/>
    <w:rsid w:val="00A26072"/>
    <w:rsid w:val="00A2669A"/>
    <w:rsid w:val="00A267EA"/>
    <w:rsid w:val="00A26DE3"/>
    <w:rsid w:val="00A26E4F"/>
    <w:rsid w:val="00A26F61"/>
    <w:rsid w:val="00A271F4"/>
    <w:rsid w:val="00A302C9"/>
    <w:rsid w:val="00A30916"/>
    <w:rsid w:val="00A30BD0"/>
    <w:rsid w:val="00A31EB3"/>
    <w:rsid w:val="00A32BC5"/>
    <w:rsid w:val="00A32CAD"/>
    <w:rsid w:val="00A33C06"/>
    <w:rsid w:val="00A33E08"/>
    <w:rsid w:val="00A3406D"/>
    <w:rsid w:val="00A342B6"/>
    <w:rsid w:val="00A34AB8"/>
    <w:rsid w:val="00A34BC2"/>
    <w:rsid w:val="00A34BD9"/>
    <w:rsid w:val="00A34E1B"/>
    <w:rsid w:val="00A3562B"/>
    <w:rsid w:val="00A35881"/>
    <w:rsid w:val="00A36538"/>
    <w:rsid w:val="00A36653"/>
    <w:rsid w:val="00A3668B"/>
    <w:rsid w:val="00A37248"/>
    <w:rsid w:val="00A3737E"/>
    <w:rsid w:val="00A37A6D"/>
    <w:rsid w:val="00A37EE3"/>
    <w:rsid w:val="00A4102F"/>
    <w:rsid w:val="00A41132"/>
    <w:rsid w:val="00A4136E"/>
    <w:rsid w:val="00A41EAC"/>
    <w:rsid w:val="00A422A2"/>
    <w:rsid w:val="00A42643"/>
    <w:rsid w:val="00A42D25"/>
    <w:rsid w:val="00A42EFE"/>
    <w:rsid w:val="00A43293"/>
    <w:rsid w:val="00A43AD9"/>
    <w:rsid w:val="00A43B63"/>
    <w:rsid w:val="00A44A4E"/>
    <w:rsid w:val="00A44C71"/>
    <w:rsid w:val="00A45CCA"/>
    <w:rsid w:val="00A46029"/>
    <w:rsid w:val="00A461BB"/>
    <w:rsid w:val="00A46670"/>
    <w:rsid w:val="00A468BA"/>
    <w:rsid w:val="00A468CD"/>
    <w:rsid w:val="00A46AB1"/>
    <w:rsid w:val="00A46D7F"/>
    <w:rsid w:val="00A47142"/>
    <w:rsid w:val="00A47640"/>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44B"/>
    <w:rsid w:val="00A5398E"/>
    <w:rsid w:val="00A539F5"/>
    <w:rsid w:val="00A53E37"/>
    <w:rsid w:val="00A53E4C"/>
    <w:rsid w:val="00A545DC"/>
    <w:rsid w:val="00A54AFE"/>
    <w:rsid w:val="00A553FA"/>
    <w:rsid w:val="00A556B9"/>
    <w:rsid w:val="00A559FC"/>
    <w:rsid w:val="00A55D97"/>
    <w:rsid w:val="00A56135"/>
    <w:rsid w:val="00A563E8"/>
    <w:rsid w:val="00A564E9"/>
    <w:rsid w:val="00A5676B"/>
    <w:rsid w:val="00A5679A"/>
    <w:rsid w:val="00A57084"/>
    <w:rsid w:val="00A570EB"/>
    <w:rsid w:val="00A5735D"/>
    <w:rsid w:val="00A57410"/>
    <w:rsid w:val="00A578D7"/>
    <w:rsid w:val="00A579BB"/>
    <w:rsid w:val="00A57A3C"/>
    <w:rsid w:val="00A57B5F"/>
    <w:rsid w:val="00A607CC"/>
    <w:rsid w:val="00A61024"/>
    <w:rsid w:val="00A61031"/>
    <w:rsid w:val="00A612E6"/>
    <w:rsid w:val="00A61A8E"/>
    <w:rsid w:val="00A62032"/>
    <w:rsid w:val="00A62EEC"/>
    <w:rsid w:val="00A62F60"/>
    <w:rsid w:val="00A63835"/>
    <w:rsid w:val="00A639B3"/>
    <w:rsid w:val="00A63AF0"/>
    <w:rsid w:val="00A63E45"/>
    <w:rsid w:val="00A64084"/>
    <w:rsid w:val="00A6459D"/>
    <w:rsid w:val="00A64A13"/>
    <w:rsid w:val="00A64E85"/>
    <w:rsid w:val="00A652B0"/>
    <w:rsid w:val="00A666CC"/>
    <w:rsid w:val="00A66D93"/>
    <w:rsid w:val="00A66FC8"/>
    <w:rsid w:val="00A671ED"/>
    <w:rsid w:val="00A67755"/>
    <w:rsid w:val="00A67E43"/>
    <w:rsid w:val="00A7000C"/>
    <w:rsid w:val="00A70469"/>
    <w:rsid w:val="00A7099B"/>
    <w:rsid w:val="00A70AC4"/>
    <w:rsid w:val="00A7116E"/>
    <w:rsid w:val="00A71FED"/>
    <w:rsid w:val="00A726AB"/>
    <w:rsid w:val="00A72D7B"/>
    <w:rsid w:val="00A72E59"/>
    <w:rsid w:val="00A73169"/>
    <w:rsid w:val="00A7396F"/>
    <w:rsid w:val="00A73A84"/>
    <w:rsid w:val="00A73AC8"/>
    <w:rsid w:val="00A743CB"/>
    <w:rsid w:val="00A743CD"/>
    <w:rsid w:val="00A74641"/>
    <w:rsid w:val="00A74970"/>
    <w:rsid w:val="00A754AB"/>
    <w:rsid w:val="00A75868"/>
    <w:rsid w:val="00A759CB"/>
    <w:rsid w:val="00A75B9F"/>
    <w:rsid w:val="00A75BA1"/>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94E"/>
    <w:rsid w:val="00A8697D"/>
    <w:rsid w:val="00A86B54"/>
    <w:rsid w:val="00A86C05"/>
    <w:rsid w:val="00A86E5E"/>
    <w:rsid w:val="00A86FEA"/>
    <w:rsid w:val="00A872F9"/>
    <w:rsid w:val="00A87661"/>
    <w:rsid w:val="00A876A1"/>
    <w:rsid w:val="00A879CA"/>
    <w:rsid w:val="00A87B21"/>
    <w:rsid w:val="00A87C27"/>
    <w:rsid w:val="00A87D89"/>
    <w:rsid w:val="00A87F21"/>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33"/>
    <w:rsid w:val="00A92BF4"/>
    <w:rsid w:val="00A92C37"/>
    <w:rsid w:val="00A92F90"/>
    <w:rsid w:val="00A93BC3"/>
    <w:rsid w:val="00A93C9D"/>
    <w:rsid w:val="00A93E3C"/>
    <w:rsid w:val="00A93F8B"/>
    <w:rsid w:val="00A94443"/>
    <w:rsid w:val="00A94CC3"/>
    <w:rsid w:val="00A94D82"/>
    <w:rsid w:val="00A94E39"/>
    <w:rsid w:val="00A9517C"/>
    <w:rsid w:val="00A958FD"/>
    <w:rsid w:val="00A95C00"/>
    <w:rsid w:val="00A95D20"/>
    <w:rsid w:val="00A969BC"/>
    <w:rsid w:val="00A96B5D"/>
    <w:rsid w:val="00A96D43"/>
    <w:rsid w:val="00A976AC"/>
    <w:rsid w:val="00A97B44"/>
    <w:rsid w:val="00A97C56"/>
    <w:rsid w:val="00A97F04"/>
    <w:rsid w:val="00A97FD2"/>
    <w:rsid w:val="00AA06BC"/>
    <w:rsid w:val="00AA0B68"/>
    <w:rsid w:val="00AA0F7D"/>
    <w:rsid w:val="00AA105C"/>
    <w:rsid w:val="00AA14F6"/>
    <w:rsid w:val="00AA1925"/>
    <w:rsid w:val="00AA1CA3"/>
    <w:rsid w:val="00AA20AB"/>
    <w:rsid w:val="00AA22C8"/>
    <w:rsid w:val="00AA25C7"/>
    <w:rsid w:val="00AA2CFB"/>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644"/>
    <w:rsid w:val="00AA7E0D"/>
    <w:rsid w:val="00AB087D"/>
    <w:rsid w:val="00AB08CB"/>
    <w:rsid w:val="00AB0A7B"/>
    <w:rsid w:val="00AB0B9E"/>
    <w:rsid w:val="00AB0D79"/>
    <w:rsid w:val="00AB14B6"/>
    <w:rsid w:val="00AB163D"/>
    <w:rsid w:val="00AB1BBB"/>
    <w:rsid w:val="00AB1F08"/>
    <w:rsid w:val="00AB1F3D"/>
    <w:rsid w:val="00AB1FF3"/>
    <w:rsid w:val="00AB23E4"/>
    <w:rsid w:val="00AB260B"/>
    <w:rsid w:val="00AB2759"/>
    <w:rsid w:val="00AB2A30"/>
    <w:rsid w:val="00AB2B65"/>
    <w:rsid w:val="00AB32D7"/>
    <w:rsid w:val="00AB3733"/>
    <w:rsid w:val="00AB3A7D"/>
    <w:rsid w:val="00AB3BF7"/>
    <w:rsid w:val="00AB3E46"/>
    <w:rsid w:val="00AB42E3"/>
    <w:rsid w:val="00AB4316"/>
    <w:rsid w:val="00AB4C19"/>
    <w:rsid w:val="00AB5087"/>
    <w:rsid w:val="00AB52B5"/>
    <w:rsid w:val="00AB52FB"/>
    <w:rsid w:val="00AB531B"/>
    <w:rsid w:val="00AB6FD8"/>
    <w:rsid w:val="00AB769D"/>
    <w:rsid w:val="00AB798D"/>
    <w:rsid w:val="00AB7AE7"/>
    <w:rsid w:val="00AB7B54"/>
    <w:rsid w:val="00AC029E"/>
    <w:rsid w:val="00AC0C20"/>
    <w:rsid w:val="00AC18C4"/>
    <w:rsid w:val="00AC1B27"/>
    <w:rsid w:val="00AC2152"/>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BC6"/>
    <w:rsid w:val="00AC5FC9"/>
    <w:rsid w:val="00AC6013"/>
    <w:rsid w:val="00AC66A8"/>
    <w:rsid w:val="00AC68DC"/>
    <w:rsid w:val="00AD03D2"/>
    <w:rsid w:val="00AD0646"/>
    <w:rsid w:val="00AD0877"/>
    <w:rsid w:val="00AD180C"/>
    <w:rsid w:val="00AD1AA4"/>
    <w:rsid w:val="00AD272C"/>
    <w:rsid w:val="00AD2773"/>
    <w:rsid w:val="00AD2858"/>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72"/>
    <w:rsid w:val="00AE0B2F"/>
    <w:rsid w:val="00AE120D"/>
    <w:rsid w:val="00AE18B8"/>
    <w:rsid w:val="00AE1972"/>
    <w:rsid w:val="00AE2054"/>
    <w:rsid w:val="00AE2671"/>
    <w:rsid w:val="00AE2AEE"/>
    <w:rsid w:val="00AE2CD8"/>
    <w:rsid w:val="00AE37D7"/>
    <w:rsid w:val="00AE391C"/>
    <w:rsid w:val="00AE409D"/>
    <w:rsid w:val="00AE439E"/>
    <w:rsid w:val="00AE466C"/>
    <w:rsid w:val="00AE4DB9"/>
    <w:rsid w:val="00AE54C8"/>
    <w:rsid w:val="00AE55D9"/>
    <w:rsid w:val="00AE5928"/>
    <w:rsid w:val="00AE5BC8"/>
    <w:rsid w:val="00AE5C1C"/>
    <w:rsid w:val="00AE653A"/>
    <w:rsid w:val="00AE698A"/>
    <w:rsid w:val="00AE6A59"/>
    <w:rsid w:val="00AE6E84"/>
    <w:rsid w:val="00AE722F"/>
    <w:rsid w:val="00AE760C"/>
    <w:rsid w:val="00AE7718"/>
    <w:rsid w:val="00AE785C"/>
    <w:rsid w:val="00AE7AD2"/>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625"/>
    <w:rsid w:val="00AF2831"/>
    <w:rsid w:val="00AF29DB"/>
    <w:rsid w:val="00AF2E8F"/>
    <w:rsid w:val="00AF2F83"/>
    <w:rsid w:val="00AF334B"/>
    <w:rsid w:val="00AF36A4"/>
    <w:rsid w:val="00AF371D"/>
    <w:rsid w:val="00AF3AA9"/>
    <w:rsid w:val="00AF3B36"/>
    <w:rsid w:val="00AF40DE"/>
    <w:rsid w:val="00AF424F"/>
    <w:rsid w:val="00AF465D"/>
    <w:rsid w:val="00AF4B51"/>
    <w:rsid w:val="00AF4B60"/>
    <w:rsid w:val="00AF4D1B"/>
    <w:rsid w:val="00AF5A83"/>
    <w:rsid w:val="00AF6164"/>
    <w:rsid w:val="00AF622C"/>
    <w:rsid w:val="00AF6423"/>
    <w:rsid w:val="00AF649B"/>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04"/>
    <w:rsid w:val="00B04E99"/>
    <w:rsid w:val="00B04E9E"/>
    <w:rsid w:val="00B060E1"/>
    <w:rsid w:val="00B0731A"/>
    <w:rsid w:val="00B076FE"/>
    <w:rsid w:val="00B079B1"/>
    <w:rsid w:val="00B079EF"/>
    <w:rsid w:val="00B07C1A"/>
    <w:rsid w:val="00B105FA"/>
    <w:rsid w:val="00B1091E"/>
    <w:rsid w:val="00B10F80"/>
    <w:rsid w:val="00B1107B"/>
    <w:rsid w:val="00B11A28"/>
    <w:rsid w:val="00B11AFB"/>
    <w:rsid w:val="00B11D5A"/>
    <w:rsid w:val="00B127D2"/>
    <w:rsid w:val="00B12CFF"/>
    <w:rsid w:val="00B12D5E"/>
    <w:rsid w:val="00B12EF6"/>
    <w:rsid w:val="00B130C7"/>
    <w:rsid w:val="00B131FB"/>
    <w:rsid w:val="00B138E4"/>
    <w:rsid w:val="00B13C16"/>
    <w:rsid w:val="00B13F69"/>
    <w:rsid w:val="00B14451"/>
    <w:rsid w:val="00B14552"/>
    <w:rsid w:val="00B14877"/>
    <w:rsid w:val="00B14D83"/>
    <w:rsid w:val="00B14FC8"/>
    <w:rsid w:val="00B150AF"/>
    <w:rsid w:val="00B15D8F"/>
    <w:rsid w:val="00B15EE9"/>
    <w:rsid w:val="00B15FA2"/>
    <w:rsid w:val="00B16099"/>
    <w:rsid w:val="00B16123"/>
    <w:rsid w:val="00B1638D"/>
    <w:rsid w:val="00B16433"/>
    <w:rsid w:val="00B169CD"/>
    <w:rsid w:val="00B16C38"/>
    <w:rsid w:val="00B1715A"/>
    <w:rsid w:val="00B17626"/>
    <w:rsid w:val="00B17740"/>
    <w:rsid w:val="00B17872"/>
    <w:rsid w:val="00B1798D"/>
    <w:rsid w:val="00B17DFB"/>
    <w:rsid w:val="00B20626"/>
    <w:rsid w:val="00B208EA"/>
    <w:rsid w:val="00B20CDC"/>
    <w:rsid w:val="00B20DEA"/>
    <w:rsid w:val="00B21B7D"/>
    <w:rsid w:val="00B21CFC"/>
    <w:rsid w:val="00B21F96"/>
    <w:rsid w:val="00B22881"/>
    <w:rsid w:val="00B229BA"/>
    <w:rsid w:val="00B22C89"/>
    <w:rsid w:val="00B22D73"/>
    <w:rsid w:val="00B232A4"/>
    <w:rsid w:val="00B2367F"/>
    <w:rsid w:val="00B23D9B"/>
    <w:rsid w:val="00B2402B"/>
    <w:rsid w:val="00B24319"/>
    <w:rsid w:val="00B25075"/>
    <w:rsid w:val="00B25610"/>
    <w:rsid w:val="00B2600E"/>
    <w:rsid w:val="00B261F4"/>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8B3"/>
    <w:rsid w:val="00B36C76"/>
    <w:rsid w:val="00B36D52"/>
    <w:rsid w:val="00B36EDB"/>
    <w:rsid w:val="00B36EE8"/>
    <w:rsid w:val="00B36FC2"/>
    <w:rsid w:val="00B3732C"/>
    <w:rsid w:val="00B3775B"/>
    <w:rsid w:val="00B37EFE"/>
    <w:rsid w:val="00B407C8"/>
    <w:rsid w:val="00B42491"/>
    <w:rsid w:val="00B42EF2"/>
    <w:rsid w:val="00B43287"/>
    <w:rsid w:val="00B436D2"/>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F22"/>
    <w:rsid w:val="00B47228"/>
    <w:rsid w:val="00B47551"/>
    <w:rsid w:val="00B476B8"/>
    <w:rsid w:val="00B479ED"/>
    <w:rsid w:val="00B47BD9"/>
    <w:rsid w:val="00B5050B"/>
    <w:rsid w:val="00B506F6"/>
    <w:rsid w:val="00B50779"/>
    <w:rsid w:val="00B5083B"/>
    <w:rsid w:val="00B50B99"/>
    <w:rsid w:val="00B50BBA"/>
    <w:rsid w:val="00B50FE6"/>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5F8"/>
    <w:rsid w:val="00B5467F"/>
    <w:rsid w:val="00B54E92"/>
    <w:rsid w:val="00B54F38"/>
    <w:rsid w:val="00B55162"/>
    <w:rsid w:val="00B55479"/>
    <w:rsid w:val="00B55747"/>
    <w:rsid w:val="00B55E78"/>
    <w:rsid w:val="00B55E96"/>
    <w:rsid w:val="00B56006"/>
    <w:rsid w:val="00B561BB"/>
    <w:rsid w:val="00B56210"/>
    <w:rsid w:val="00B567FB"/>
    <w:rsid w:val="00B56A60"/>
    <w:rsid w:val="00B572A0"/>
    <w:rsid w:val="00B572F7"/>
    <w:rsid w:val="00B573F6"/>
    <w:rsid w:val="00B5748C"/>
    <w:rsid w:val="00B576BC"/>
    <w:rsid w:val="00B577F2"/>
    <w:rsid w:val="00B57AB9"/>
    <w:rsid w:val="00B601CA"/>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DBB"/>
    <w:rsid w:val="00B64646"/>
    <w:rsid w:val="00B64687"/>
    <w:rsid w:val="00B64EEE"/>
    <w:rsid w:val="00B651B4"/>
    <w:rsid w:val="00B65991"/>
    <w:rsid w:val="00B65C99"/>
    <w:rsid w:val="00B663EF"/>
    <w:rsid w:val="00B6697E"/>
    <w:rsid w:val="00B66D21"/>
    <w:rsid w:val="00B66F17"/>
    <w:rsid w:val="00B67BC4"/>
    <w:rsid w:val="00B67E3D"/>
    <w:rsid w:val="00B67ED1"/>
    <w:rsid w:val="00B7004A"/>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FDD"/>
    <w:rsid w:val="00B741FF"/>
    <w:rsid w:val="00B744B1"/>
    <w:rsid w:val="00B744CC"/>
    <w:rsid w:val="00B7459D"/>
    <w:rsid w:val="00B7475E"/>
    <w:rsid w:val="00B74A66"/>
    <w:rsid w:val="00B74CBE"/>
    <w:rsid w:val="00B74DA8"/>
    <w:rsid w:val="00B74DD5"/>
    <w:rsid w:val="00B757DE"/>
    <w:rsid w:val="00B757E8"/>
    <w:rsid w:val="00B75A1D"/>
    <w:rsid w:val="00B75DA2"/>
    <w:rsid w:val="00B762D8"/>
    <w:rsid w:val="00B767CA"/>
    <w:rsid w:val="00B76831"/>
    <w:rsid w:val="00B7683E"/>
    <w:rsid w:val="00B769FE"/>
    <w:rsid w:val="00B76AC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40F8"/>
    <w:rsid w:val="00B9444C"/>
    <w:rsid w:val="00B94C68"/>
    <w:rsid w:val="00B94C86"/>
    <w:rsid w:val="00B9560F"/>
    <w:rsid w:val="00B956C3"/>
    <w:rsid w:val="00B95AB7"/>
    <w:rsid w:val="00B96C54"/>
    <w:rsid w:val="00B97052"/>
    <w:rsid w:val="00B97803"/>
    <w:rsid w:val="00B9799F"/>
    <w:rsid w:val="00B97A62"/>
    <w:rsid w:val="00B97B4B"/>
    <w:rsid w:val="00B97D68"/>
    <w:rsid w:val="00BA021F"/>
    <w:rsid w:val="00BA04AE"/>
    <w:rsid w:val="00BA087B"/>
    <w:rsid w:val="00BA094B"/>
    <w:rsid w:val="00BA0D93"/>
    <w:rsid w:val="00BA1725"/>
    <w:rsid w:val="00BA17DC"/>
    <w:rsid w:val="00BA1BC3"/>
    <w:rsid w:val="00BA1C85"/>
    <w:rsid w:val="00BA264C"/>
    <w:rsid w:val="00BA2800"/>
    <w:rsid w:val="00BA3653"/>
    <w:rsid w:val="00BA3703"/>
    <w:rsid w:val="00BA3A0B"/>
    <w:rsid w:val="00BA3AF9"/>
    <w:rsid w:val="00BA3B15"/>
    <w:rsid w:val="00BA3DA0"/>
    <w:rsid w:val="00BA3FC9"/>
    <w:rsid w:val="00BA430B"/>
    <w:rsid w:val="00BA455C"/>
    <w:rsid w:val="00BA4845"/>
    <w:rsid w:val="00BA4900"/>
    <w:rsid w:val="00BA4AA8"/>
    <w:rsid w:val="00BA59D3"/>
    <w:rsid w:val="00BA5A55"/>
    <w:rsid w:val="00BA5F8B"/>
    <w:rsid w:val="00BA6038"/>
    <w:rsid w:val="00BA62C2"/>
    <w:rsid w:val="00BA674C"/>
    <w:rsid w:val="00BA6F8F"/>
    <w:rsid w:val="00BA6FF1"/>
    <w:rsid w:val="00BA710E"/>
    <w:rsid w:val="00BA72C6"/>
    <w:rsid w:val="00BA76C5"/>
    <w:rsid w:val="00BA7BD1"/>
    <w:rsid w:val="00BA7C9E"/>
    <w:rsid w:val="00BA7D89"/>
    <w:rsid w:val="00BA7E2A"/>
    <w:rsid w:val="00BB0134"/>
    <w:rsid w:val="00BB02F2"/>
    <w:rsid w:val="00BB0AC3"/>
    <w:rsid w:val="00BB0F88"/>
    <w:rsid w:val="00BB13AC"/>
    <w:rsid w:val="00BB15F0"/>
    <w:rsid w:val="00BB178D"/>
    <w:rsid w:val="00BB1C89"/>
    <w:rsid w:val="00BB22FA"/>
    <w:rsid w:val="00BB2C0C"/>
    <w:rsid w:val="00BB2E23"/>
    <w:rsid w:val="00BB2FB6"/>
    <w:rsid w:val="00BB3064"/>
    <w:rsid w:val="00BB365E"/>
    <w:rsid w:val="00BB37A3"/>
    <w:rsid w:val="00BB3E30"/>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C057D"/>
    <w:rsid w:val="00BC0D17"/>
    <w:rsid w:val="00BC0DEF"/>
    <w:rsid w:val="00BC1430"/>
    <w:rsid w:val="00BC1501"/>
    <w:rsid w:val="00BC157E"/>
    <w:rsid w:val="00BC1687"/>
    <w:rsid w:val="00BC183F"/>
    <w:rsid w:val="00BC1DE0"/>
    <w:rsid w:val="00BC2241"/>
    <w:rsid w:val="00BC255E"/>
    <w:rsid w:val="00BC2A4A"/>
    <w:rsid w:val="00BC2FCC"/>
    <w:rsid w:val="00BC3119"/>
    <w:rsid w:val="00BC3762"/>
    <w:rsid w:val="00BC3998"/>
    <w:rsid w:val="00BC39E0"/>
    <w:rsid w:val="00BC3A80"/>
    <w:rsid w:val="00BC3D86"/>
    <w:rsid w:val="00BC4328"/>
    <w:rsid w:val="00BC4360"/>
    <w:rsid w:val="00BC4C92"/>
    <w:rsid w:val="00BC5205"/>
    <w:rsid w:val="00BC52B3"/>
    <w:rsid w:val="00BC5997"/>
    <w:rsid w:val="00BC5B69"/>
    <w:rsid w:val="00BC5D0F"/>
    <w:rsid w:val="00BC60EC"/>
    <w:rsid w:val="00BC6430"/>
    <w:rsid w:val="00BC6AB8"/>
    <w:rsid w:val="00BC6B6A"/>
    <w:rsid w:val="00BC754C"/>
    <w:rsid w:val="00BC792A"/>
    <w:rsid w:val="00BC7A2B"/>
    <w:rsid w:val="00BC7C29"/>
    <w:rsid w:val="00BD04DC"/>
    <w:rsid w:val="00BD066C"/>
    <w:rsid w:val="00BD0963"/>
    <w:rsid w:val="00BD0E1C"/>
    <w:rsid w:val="00BD14E9"/>
    <w:rsid w:val="00BD1CC9"/>
    <w:rsid w:val="00BD2106"/>
    <w:rsid w:val="00BD2220"/>
    <w:rsid w:val="00BD2D7E"/>
    <w:rsid w:val="00BD2D96"/>
    <w:rsid w:val="00BD31AC"/>
    <w:rsid w:val="00BD322E"/>
    <w:rsid w:val="00BD33D5"/>
    <w:rsid w:val="00BD3C2B"/>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D3C"/>
    <w:rsid w:val="00BF009E"/>
    <w:rsid w:val="00BF040C"/>
    <w:rsid w:val="00BF0750"/>
    <w:rsid w:val="00BF0A8F"/>
    <w:rsid w:val="00BF0B8E"/>
    <w:rsid w:val="00BF0B9A"/>
    <w:rsid w:val="00BF0ECE"/>
    <w:rsid w:val="00BF1AEC"/>
    <w:rsid w:val="00BF21A4"/>
    <w:rsid w:val="00BF220D"/>
    <w:rsid w:val="00BF2576"/>
    <w:rsid w:val="00BF288B"/>
    <w:rsid w:val="00BF2AD7"/>
    <w:rsid w:val="00BF2BD2"/>
    <w:rsid w:val="00BF2EF1"/>
    <w:rsid w:val="00BF318D"/>
    <w:rsid w:val="00BF34AF"/>
    <w:rsid w:val="00BF35C5"/>
    <w:rsid w:val="00BF3606"/>
    <w:rsid w:val="00BF37F0"/>
    <w:rsid w:val="00BF3E83"/>
    <w:rsid w:val="00BF4BA5"/>
    <w:rsid w:val="00BF4C18"/>
    <w:rsid w:val="00BF4DE9"/>
    <w:rsid w:val="00BF4DF0"/>
    <w:rsid w:val="00BF5E24"/>
    <w:rsid w:val="00BF5FEB"/>
    <w:rsid w:val="00BF6214"/>
    <w:rsid w:val="00BF63BE"/>
    <w:rsid w:val="00BF6887"/>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5353"/>
    <w:rsid w:val="00C0540F"/>
    <w:rsid w:val="00C058D8"/>
    <w:rsid w:val="00C05D81"/>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A51"/>
    <w:rsid w:val="00C16A71"/>
    <w:rsid w:val="00C16DDE"/>
    <w:rsid w:val="00C172AC"/>
    <w:rsid w:val="00C2046E"/>
    <w:rsid w:val="00C20663"/>
    <w:rsid w:val="00C2093F"/>
    <w:rsid w:val="00C21532"/>
    <w:rsid w:val="00C21844"/>
    <w:rsid w:val="00C21C3A"/>
    <w:rsid w:val="00C21D5A"/>
    <w:rsid w:val="00C221B2"/>
    <w:rsid w:val="00C2270B"/>
    <w:rsid w:val="00C22733"/>
    <w:rsid w:val="00C228CD"/>
    <w:rsid w:val="00C22BE3"/>
    <w:rsid w:val="00C22C3E"/>
    <w:rsid w:val="00C22E50"/>
    <w:rsid w:val="00C23231"/>
    <w:rsid w:val="00C23295"/>
    <w:rsid w:val="00C236BE"/>
    <w:rsid w:val="00C2432E"/>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E8D"/>
    <w:rsid w:val="00C30F9A"/>
    <w:rsid w:val="00C314FA"/>
    <w:rsid w:val="00C31789"/>
    <w:rsid w:val="00C32707"/>
    <w:rsid w:val="00C32716"/>
    <w:rsid w:val="00C329FD"/>
    <w:rsid w:val="00C32EF1"/>
    <w:rsid w:val="00C334F7"/>
    <w:rsid w:val="00C3367B"/>
    <w:rsid w:val="00C33788"/>
    <w:rsid w:val="00C337C9"/>
    <w:rsid w:val="00C33832"/>
    <w:rsid w:val="00C34187"/>
    <w:rsid w:val="00C341D0"/>
    <w:rsid w:val="00C343FC"/>
    <w:rsid w:val="00C344D5"/>
    <w:rsid w:val="00C34773"/>
    <w:rsid w:val="00C34E02"/>
    <w:rsid w:val="00C351D6"/>
    <w:rsid w:val="00C351D8"/>
    <w:rsid w:val="00C3534B"/>
    <w:rsid w:val="00C357ED"/>
    <w:rsid w:val="00C35814"/>
    <w:rsid w:val="00C35A57"/>
    <w:rsid w:val="00C35D48"/>
    <w:rsid w:val="00C3632A"/>
    <w:rsid w:val="00C3658F"/>
    <w:rsid w:val="00C36619"/>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B5"/>
    <w:rsid w:val="00C42826"/>
    <w:rsid w:val="00C435FC"/>
    <w:rsid w:val="00C43C8B"/>
    <w:rsid w:val="00C43D85"/>
    <w:rsid w:val="00C43E62"/>
    <w:rsid w:val="00C43F68"/>
    <w:rsid w:val="00C448BB"/>
    <w:rsid w:val="00C44A20"/>
    <w:rsid w:val="00C4500D"/>
    <w:rsid w:val="00C45A89"/>
    <w:rsid w:val="00C45B12"/>
    <w:rsid w:val="00C46013"/>
    <w:rsid w:val="00C4603E"/>
    <w:rsid w:val="00C460A4"/>
    <w:rsid w:val="00C4619C"/>
    <w:rsid w:val="00C46403"/>
    <w:rsid w:val="00C468B9"/>
    <w:rsid w:val="00C46AD7"/>
    <w:rsid w:val="00C47099"/>
    <w:rsid w:val="00C47226"/>
    <w:rsid w:val="00C47441"/>
    <w:rsid w:val="00C4745B"/>
    <w:rsid w:val="00C4759B"/>
    <w:rsid w:val="00C500AE"/>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703"/>
    <w:rsid w:val="00C548E6"/>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713E"/>
    <w:rsid w:val="00C57278"/>
    <w:rsid w:val="00C5779A"/>
    <w:rsid w:val="00C57BB4"/>
    <w:rsid w:val="00C57DFA"/>
    <w:rsid w:val="00C60124"/>
    <w:rsid w:val="00C60852"/>
    <w:rsid w:val="00C60C5C"/>
    <w:rsid w:val="00C60D13"/>
    <w:rsid w:val="00C60F67"/>
    <w:rsid w:val="00C612BA"/>
    <w:rsid w:val="00C6140D"/>
    <w:rsid w:val="00C61495"/>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D3E"/>
    <w:rsid w:val="00C64EF1"/>
    <w:rsid w:val="00C652EA"/>
    <w:rsid w:val="00C65514"/>
    <w:rsid w:val="00C65571"/>
    <w:rsid w:val="00C655E1"/>
    <w:rsid w:val="00C6611A"/>
    <w:rsid w:val="00C66155"/>
    <w:rsid w:val="00C664A5"/>
    <w:rsid w:val="00C66521"/>
    <w:rsid w:val="00C66E13"/>
    <w:rsid w:val="00C675B6"/>
    <w:rsid w:val="00C67C2F"/>
    <w:rsid w:val="00C67C48"/>
    <w:rsid w:val="00C67E69"/>
    <w:rsid w:val="00C67F8D"/>
    <w:rsid w:val="00C702C0"/>
    <w:rsid w:val="00C704CC"/>
    <w:rsid w:val="00C70CF9"/>
    <w:rsid w:val="00C70F66"/>
    <w:rsid w:val="00C70FE4"/>
    <w:rsid w:val="00C713BE"/>
    <w:rsid w:val="00C71568"/>
    <w:rsid w:val="00C71BED"/>
    <w:rsid w:val="00C72023"/>
    <w:rsid w:val="00C72107"/>
    <w:rsid w:val="00C721B3"/>
    <w:rsid w:val="00C72454"/>
    <w:rsid w:val="00C72688"/>
    <w:rsid w:val="00C726A7"/>
    <w:rsid w:val="00C73074"/>
    <w:rsid w:val="00C73149"/>
    <w:rsid w:val="00C733C9"/>
    <w:rsid w:val="00C73616"/>
    <w:rsid w:val="00C73716"/>
    <w:rsid w:val="00C73F5F"/>
    <w:rsid w:val="00C73FA3"/>
    <w:rsid w:val="00C74AF4"/>
    <w:rsid w:val="00C74B16"/>
    <w:rsid w:val="00C74FF9"/>
    <w:rsid w:val="00C7566A"/>
    <w:rsid w:val="00C758CE"/>
    <w:rsid w:val="00C759C3"/>
    <w:rsid w:val="00C76CA9"/>
    <w:rsid w:val="00C76D87"/>
    <w:rsid w:val="00C76D88"/>
    <w:rsid w:val="00C76EA7"/>
    <w:rsid w:val="00C7716B"/>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188"/>
    <w:rsid w:val="00C83497"/>
    <w:rsid w:val="00C834BE"/>
    <w:rsid w:val="00C8381F"/>
    <w:rsid w:val="00C838C4"/>
    <w:rsid w:val="00C83B56"/>
    <w:rsid w:val="00C83EB9"/>
    <w:rsid w:val="00C83F75"/>
    <w:rsid w:val="00C8453B"/>
    <w:rsid w:val="00C84749"/>
    <w:rsid w:val="00C848BB"/>
    <w:rsid w:val="00C84E5C"/>
    <w:rsid w:val="00C84F93"/>
    <w:rsid w:val="00C84FB9"/>
    <w:rsid w:val="00C85262"/>
    <w:rsid w:val="00C85807"/>
    <w:rsid w:val="00C85832"/>
    <w:rsid w:val="00C85AB8"/>
    <w:rsid w:val="00C85AC0"/>
    <w:rsid w:val="00C85AE3"/>
    <w:rsid w:val="00C85BC6"/>
    <w:rsid w:val="00C85E8F"/>
    <w:rsid w:val="00C85FC2"/>
    <w:rsid w:val="00C86649"/>
    <w:rsid w:val="00C86BD1"/>
    <w:rsid w:val="00C8711E"/>
    <w:rsid w:val="00C87416"/>
    <w:rsid w:val="00C8785C"/>
    <w:rsid w:val="00C87C35"/>
    <w:rsid w:val="00C87E97"/>
    <w:rsid w:val="00C87EC8"/>
    <w:rsid w:val="00C87F0D"/>
    <w:rsid w:val="00C90F5E"/>
    <w:rsid w:val="00C911B8"/>
    <w:rsid w:val="00C91CB1"/>
    <w:rsid w:val="00C92365"/>
    <w:rsid w:val="00C92854"/>
    <w:rsid w:val="00C92D67"/>
    <w:rsid w:val="00C92DCD"/>
    <w:rsid w:val="00C92E82"/>
    <w:rsid w:val="00C9333C"/>
    <w:rsid w:val="00C93EF2"/>
    <w:rsid w:val="00C93FA1"/>
    <w:rsid w:val="00C94146"/>
    <w:rsid w:val="00C94363"/>
    <w:rsid w:val="00C94470"/>
    <w:rsid w:val="00C94796"/>
    <w:rsid w:val="00C952FB"/>
    <w:rsid w:val="00C958AD"/>
    <w:rsid w:val="00C9597D"/>
    <w:rsid w:val="00C95C44"/>
    <w:rsid w:val="00C95E27"/>
    <w:rsid w:val="00C9631A"/>
    <w:rsid w:val="00C96643"/>
    <w:rsid w:val="00C966FF"/>
    <w:rsid w:val="00C96E18"/>
    <w:rsid w:val="00C97220"/>
    <w:rsid w:val="00C978DA"/>
    <w:rsid w:val="00CA04CB"/>
    <w:rsid w:val="00CA0B8D"/>
    <w:rsid w:val="00CA0DBE"/>
    <w:rsid w:val="00CA0F7A"/>
    <w:rsid w:val="00CA1100"/>
    <w:rsid w:val="00CA1225"/>
    <w:rsid w:val="00CA12FB"/>
    <w:rsid w:val="00CA14F1"/>
    <w:rsid w:val="00CA16CB"/>
    <w:rsid w:val="00CA1822"/>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A7C"/>
    <w:rsid w:val="00CA629F"/>
    <w:rsid w:val="00CA6741"/>
    <w:rsid w:val="00CA67A2"/>
    <w:rsid w:val="00CA6918"/>
    <w:rsid w:val="00CA6949"/>
    <w:rsid w:val="00CA6AD8"/>
    <w:rsid w:val="00CA6B05"/>
    <w:rsid w:val="00CA6E67"/>
    <w:rsid w:val="00CA6EF9"/>
    <w:rsid w:val="00CA6FA5"/>
    <w:rsid w:val="00CA7095"/>
    <w:rsid w:val="00CA73A8"/>
    <w:rsid w:val="00CA76FC"/>
    <w:rsid w:val="00CA7EB7"/>
    <w:rsid w:val="00CB06EA"/>
    <w:rsid w:val="00CB0A5F"/>
    <w:rsid w:val="00CB0B79"/>
    <w:rsid w:val="00CB0CA7"/>
    <w:rsid w:val="00CB0D48"/>
    <w:rsid w:val="00CB0F89"/>
    <w:rsid w:val="00CB1585"/>
    <w:rsid w:val="00CB16E5"/>
    <w:rsid w:val="00CB1818"/>
    <w:rsid w:val="00CB22FE"/>
    <w:rsid w:val="00CB24CD"/>
    <w:rsid w:val="00CB2547"/>
    <w:rsid w:val="00CB267F"/>
    <w:rsid w:val="00CB2AF9"/>
    <w:rsid w:val="00CB2B5B"/>
    <w:rsid w:val="00CB2DCD"/>
    <w:rsid w:val="00CB2FBA"/>
    <w:rsid w:val="00CB3582"/>
    <w:rsid w:val="00CB361F"/>
    <w:rsid w:val="00CB3A28"/>
    <w:rsid w:val="00CB3D40"/>
    <w:rsid w:val="00CB4B2C"/>
    <w:rsid w:val="00CB4C23"/>
    <w:rsid w:val="00CB590E"/>
    <w:rsid w:val="00CB5B48"/>
    <w:rsid w:val="00CB5C61"/>
    <w:rsid w:val="00CB6647"/>
    <w:rsid w:val="00CB664B"/>
    <w:rsid w:val="00CB6A3E"/>
    <w:rsid w:val="00CB6C1B"/>
    <w:rsid w:val="00CB743B"/>
    <w:rsid w:val="00CB7DD7"/>
    <w:rsid w:val="00CC042A"/>
    <w:rsid w:val="00CC071D"/>
    <w:rsid w:val="00CC0BFE"/>
    <w:rsid w:val="00CC1578"/>
    <w:rsid w:val="00CC174E"/>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1FE2"/>
    <w:rsid w:val="00CD28BA"/>
    <w:rsid w:val="00CD317C"/>
    <w:rsid w:val="00CD31FB"/>
    <w:rsid w:val="00CD3361"/>
    <w:rsid w:val="00CD3433"/>
    <w:rsid w:val="00CD39BF"/>
    <w:rsid w:val="00CD3B23"/>
    <w:rsid w:val="00CD3ED5"/>
    <w:rsid w:val="00CD41B7"/>
    <w:rsid w:val="00CD4D85"/>
    <w:rsid w:val="00CD4D8A"/>
    <w:rsid w:val="00CD5110"/>
    <w:rsid w:val="00CD5436"/>
    <w:rsid w:val="00CD55A5"/>
    <w:rsid w:val="00CD57FB"/>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D51"/>
    <w:rsid w:val="00CE1FBF"/>
    <w:rsid w:val="00CE29BA"/>
    <w:rsid w:val="00CE2B2D"/>
    <w:rsid w:val="00CE2B7B"/>
    <w:rsid w:val="00CE2EBD"/>
    <w:rsid w:val="00CE3320"/>
    <w:rsid w:val="00CE380C"/>
    <w:rsid w:val="00CE387F"/>
    <w:rsid w:val="00CE38A6"/>
    <w:rsid w:val="00CE3AE7"/>
    <w:rsid w:val="00CE3AEA"/>
    <w:rsid w:val="00CE3E8E"/>
    <w:rsid w:val="00CE3FD5"/>
    <w:rsid w:val="00CE42C8"/>
    <w:rsid w:val="00CE4562"/>
    <w:rsid w:val="00CE4D70"/>
    <w:rsid w:val="00CE4E8F"/>
    <w:rsid w:val="00CE4F19"/>
    <w:rsid w:val="00CE52E8"/>
    <w:rsid w:val="00CE53E4"/>
    <w:rsid w:val="00CE5519"/>
    <w:rsid w:val="00CE556A"/>
    <w:rsid w:val="00CE5838"/>
    <w:rsid w:val="00CE5959"/>
    <w:rsid w:val="00CE5C37"/>
    <w:rsid w:val="00CE5DB7"/>
    <w:rsid w:val="00CE62B3"/>
    <w:rsid w:val="00CE62BF"/>
    <w:rsid w:val="00CE678C"/>
    <w:rsid w:val="00CE6803"/>
    <w:rsid w:val="00CE6BEB"/>
    <w:rsid w:val="00CE6D53"/>
    <w:rsid w:val="00CE6DA3"/>
    <w:rsid w:val="00CE6E7F"/>
    <w:rsid w:val="00CE74E5"/>
    <w:rsid w:val="00CE7BC2"/>
    <w:rsid w:val="00CE7C72"/>
    <w:rsid w:val="00CE7CEC"/>
    <w:rsid w:val="00CF0B32"/>
    <w:rsid w:val="00CF13A3"/>
    <w:rsid w:val="00CF1804"/>
    <w:rsid w:val="00CF1961"/>
    <w:rsid w:val="00CF27E3"/>
    <w:rsid w:val="00CF2C9D"/>
    <w:rsid w:val="00CF3231"/>
    <w:rsid w:val="00CF365D"/>
    <w:rsid w:val="00CF3C29"/>
    <w:rsid w:val="00CF3CB5"/>
    <w:rsid w:val="00CF42D3"/>
    <w:rsid w:val="00CF4396"/>
    <w:rsid w:val="00CF4827"/>
    <w:rsid w:val="00CF485D"/>
    <w:rsid w:val="00CF5230"/>
    <w:rsid w:val="00CF5340"/>
    <w:rsid w:val="00CF5468"/>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5A2B"/>
    <w:rsid w:val="00D06373"/>
    <w:rsid w:val="00D069A9"/>
    <w:rsid w:val="00D06A3E"/>
    <w:rsid w:val="00D06BCD"/>
    <w:rsid w:val="00D071ED"/>
    <w:rsid w:val="00D077B7"/>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5E7"/>
    <w:rsid w:val="00D149DB"/>
    <w:rsid w:val="00D14CF2"/>
    <w:rsid w:val="00D1578E"/>
    <w:rsid w:val="00D15899"/>
    <w:rsid w:val="00D15908"/>
    <w:rsid w:val="00D160C4"/>
    <w:rsid w:val="00D16198"/>
    <w:rsid w:val="00D162A1"/>
    <w:rsid w:val="00D16398"/>
    <w:rsid w:val="00D1677E"/>
    <w:rsid w:val="00D168AB"/>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C"/>
    <w:rsid w:val="00D251EE"/>
    <w:rsid w:val="00D253CA"/>
    <w:rsid w:val="00D25AB7"/>
    <w:rsid w:val="00D25EE6"/>
    <w:rsid w:val="00D25FBF"/>
    <w:rsid w:val="00D2635B"/>
    <w:rsid w:val="00D26FA4"/>
    <w:rsid w:val="00D271A4"/>
    <w:rsid w:val="00D273D6"/>
    <w:rsid w:val="00D275F0"/>
    <w:rsid w:val="00D27BEC"/>
    <w:rsid w:val="00D27CB7"/>
    <w:rsid w:val="00D3056E"/>
    <w:rsid w:val="00D30AB4"/>
    <w:rsid w:val="00D31BF6"/>
    <w:rsid w:val="00D31E88"/>
    <w:rsid w:val="00D328B9"/>
    <w:rsid w:val="00D32CED"/>
    <w:rsid w:val="00D32E62"/>
    <w:rsid w:val="00D33173"/>
    <w:rsid w:val="00D333AC"/>
    <w:rsid w:val="00D334D7"/>
    <w:rsid w:val="00D33536"/>
    <w:rsid w:val="00D335C4"/>
    <w:rsid w:val="00D337A2"/>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88"/>
    <w:rsid w:val="00D373F3"/>
    <w:rsid w:val="00D37917"/>
    <w:rsid w:val="00D37EDF"/>
    <w:rsid w:val="00D37F25"/>
    <w:rsid w:val="00D40112"/>
    <w:rsid w:val="00D404A0"/>
    <w:rsid w:val="00D40A9D"/>
    <w:rsid w:val="00D40AA6"/>
    <w:rsid w:val="00D40BF3"/>
    <w:rsid w:val="00D40CBB"/>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989"/>
    <w:rsid w:val="00D44052"/>
    <w:rsid w:val="00D447E5"/>
    <w:rsid w:val="00D44ADA"/>
    <w:rsid w:val="00D452DE"/>
    <w:rsid w:val="00D4533D"/>
    <w:rsid w:val="00D45428"/>
    <w:rsid w:val="00D460D4"/>
    <w:rsid w:val="00D46650"/>
    <w:rsid w:val="00D46908"/>
    <w:rsid w:val="00D50901"/>
    <w:rsid w:val="00D509FB"/>
    <w:rsid w:val="00D50D7A"/>
    <w:rsid w:val="00D50F9E"/>
    <w:rsid w:val="00D51441"/>
    <w:rsid w:val="00D515EF"/>
    <w:rsid w:val="00D5174F"/>
    <w:rsid w:val="00D51C43"/>
    <w:rsid w:val="00D51F6E"/>
    <w:rsid w:val="00D520F1"/>
    <w:rsid w:val="00D521D7"/>
    <w:rsid w:val="00D521D8"/>
    <w:rsid w:val="00D521F1"/>
    <w:rsid w:val="00D5240F"/>
    <w:rsid w:val="00D52CA0"/>
    <w:rsid w:val="00D52EC8"/>
    <w:rsid w:val="00D52FC7"/>
    <w:rsid w:val="00D53397"/>
    <w:rsid w:val="00D5343E"/>
    <w:rsid w:val="00D53982"/>
    <w:rsid w:val="00D539A9"/>
    <w:rsid w:val="00D53D6C"/>
    <w:rsid w:val="00D54309"/>
    <w:rsid w:val="00D54412"/>
    <w:rsid w:val="00D546BE"/>
    <w:rsid w:val="00D54A17"/>
    <w:rsid w:val="00D55B66"/>
    <w:rsid w:val="00D55C17"/>
    <w:rsid w:val="00D5630E"/>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5A8"/>
    <w:rsid w:val="00D627FC"/>
    <w:rsid w:val="00D62C53"/>
    <w:rsid w:val="00D62E04"/>
    <w:rsid w:val="00D63503"/>
    <w:rsid w:val="00D635D9"/>
    <w:rsid w:val="00D63DA0"/>
    <w:rsid w:val="00D63DBD"/>
    <w:rsid w:val="00D63FCD"/>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7AB"/>
    <w:rsid w:val="00D847F2"/>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D1"/>
    <w:rsid w:val="00D93394"/>
    <w:rsid w:val="00D933B7"/>
    <w:rsid w:val="00D934B4"/>
    <w:rsid w:val="00D937C4"/>
    <w:rsid w:val="00D93876"/>
    <w:rsid w:val="00D93CB5"/>
    <w:rsid w:val="00D9405D"/>
    <w:rsid w:val="00D940B9"/>
    <w:rsid w:val="00D94557"/>
    <w:rsid w:val="00D945DB"/>
    <w:rsid w:val="00D94A5C"/>
    <w:rsid w:val="00D95091"/>
    <w:rsid w:val="00D957F4"/>
    <w:rsid w:val="00D95CB2"/>
    <w:rsid w:val="00D9693C"/>
    <w:rsid w:val="00D96CA8"/>
    <w:rsid w:val="00D96DBC"/>
    <w:rsid w:val="00D96DF4"/>
    <w:rsid w:val="00D96F7B"/>
    <w:rsid w:val="00D978AB"/>
    <w:rsid w:val="00D97AF6"/>
    <w:rsid w:val="00DA04FD"/>
    <w:rsid w:val="00DA0729"/>
    <w:rsid w:val="00DA08A2"/>
    <w:rsid w:val="00DA09B8"/>
    <w:rsid w:val="00DA09CF"/>
    <w:rsid w:val="00DA0A4C"/>
    <w:rsid w:val="00DA0EE7"/>
    <w:rsid w:val="00DA0F22"/>
    <w:rsid w:val="00DA0FC5"/>
    <w:rsid w:val="00DA1315"/>
    <w:rsid w:val="00DA2574"/>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D69"/>
    <w:rsid w:val="00DA6E75"/>
    <w:rsid w:val="00DA6F98"/>
    <w:rsid w:val="00DA7129"/>
    <w:rsid w:val="00DA7A06"/>
    <w:rsid w:val="00DA7AFF"/>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3C0"/>
    <w:rsid w:val="00DB7934"/>
    <w:rsid w:val="00DB7D65"/>
    <w:rsid w:val="00DB7DF4"/>
    <w:rsid w:val="00DC0051"/>
    <w:rsid w:val="00DC01D1"/>
    <w:rsid w:val="00DC051C"/>
    <w:rsid w:val="00DC0573"/>
    <w:rsid w:val="00DC0ACB"/>
    <w:rsid w:val="00DC0BF3"/>
    <w:rsid w:val="00DC1152"/>
    <w:rsid w:val="00DC1AC8"/>
    <w:rsid w:val="00DC1E8E"/>
    <w:rsid w:val="00DC1FAC"/>
    <w:rsid w:val="00DC2976"/>
    <w:rsid w:val="00DC2B35"/>
    <w:rsid w:val="00DC30CD"/>
    <w:rsid w:val="00DC34FA"/>
    <w:rsid w:val="00DC3502"/>
    <w:rsid w:val="00DC3806"/>
    <w:rsid w:val="00DC38C7"/>
    <w:rsid w:val="00DC3A5C"/>
    <w:rsid w:val="00DC3B5A"/>
    <w:rsid w:val="00DC3CA6"/>
    <w:rsid w:val="00DC4517"/>
    <w:rsid w:val="00DC4785"/>
    <w:rsid w:val="00DC4B3B"/>
    <w:rsid w:val="00DC4E50"/>
    <w:rsid w:val="00DC54CB"/>
    <w:rsid w:val="00DC591C"/>
    <w:rsid w:val="00DC5CC0"/>
    <w:rsid w:val="00DC5DB9"/>
    <w:rsid w:val="00DC5E66"/>
    <w:rsid w:val="00DC5F0E"/>
    <w:rsid w:val="00DC6741"/>
    <w:rsid w:val="00DC6B71"/>
    <w:rsid w:val="00DC6E6A"/>
    <w:rsid w:val="00DC70E4"/>
    <w:rsid w:val="00DC7181"/>
    <w:rsid w:val="00DC7306"/>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F7D"/>
    <w:rsid w:val="00DD451B"/>
    <w:rsid w:val="00DD4C9D"/>
    <w:rsid w:val="00DD4CAC"/>
    <w:rsid w:val="00DD53CB"/>
    <w:rsid w:val="00DD584C"/>
    <w:rsid w:val="00DD6286"/>
    <w:rsid w:val="00DD62F7"/>
    <w:rsid w:val="00DD6561"/>
    <w:rsid w:val="00DD67C8"/>
    <w:rsid w:val="00DD68F3"/>
    <w:rsid w:val="00DD6946"/>
    <w:rsid w:val="00DD6EDB"/>
    <w:rsid w:val="00DD73EC"/>
    <w:rsid w:val="00DD7B88"/>
    <w:rsid w:val="00DE05B1"/>
    <w:rsid w:val="00DE06B7"/>
    <w:rsid w:val="00DE07EB"/>
    <w:rsid w:val="00DE09DB"/>
    <w:rsid w:val="00DE0DD5"/>
    <w:rsid w:val="00DE0FDC"/>
    <w:rsid w:val="00DE115C"/>
    <w:rsid w:val="00DE1335"/>
    <w:rsid w:val="00DE1B09"/>
    <w:rsid w:val="00DE1D27"/>
    <w:rsid w:val="00DE2133"/>
    <w:rsid w:val="00DE221C"/>
    <w:rsid w:val="00DE26DB"/>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75C9"/>
    <w:rsid w:val="00DE7749"/>
    <w:rsid w:val="00DE7767"/>
    <w:rsid w:val="00DE7E32"/>
    <w:rsid w:val="00DF019D"/>
    <w:rsid w:val="00DF0435"/>
    <w:rsid w:val="00DF05B9"/>
    <w:rsid w:val="00DF07DF"/>
    <w:rsid w:val="00DF09D7"/>
    <w:rsid w:val="00DF14BF"/>
    <w:rsid w:val="00DF1A33"/>
    <w:rsid w:val="00DF1CB7"/>
    <w:rsid w:val="00DF1EE9"/>
    <w:rsid w:val="00DF215E"/>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6909"/>
    <w:rsid w:val="00DF721B"/>
    <w:rsid w:val="00DF7292"/>
    <w:rsid w:val="00DF743D"/>
    <w:rsid w:val="00E0012A"/>
    <w:rsid w:val="00E00681"/>
    <w:rsid w:val="00E006B8"/>
    <w:rsid w:val="00E0100E"/>
    <w:rsid w:val="00E01642"/>
    <w:rsid w:val="00E02418"/>
    <w:rsid w:val="00E02956"/>
    <w:rsid w:val="00E03168"/>
    <w:rsid w:val="00E0384A"/>
    <w:rsid w:val="00E03A3C"/>
    <w:rsid w:val="00E03ACB"/>
    <w:rsid w:val="00E03B52"/>
    <w:rsid w:val="00E03CB2"/>
    <w:rsid w:val="00E03CCD"/>
    <w:rsid w:val="00E046DA"/>
    <w:rsid w:val="00E048FA"/>
    <w:rsid w:val="00E0499D"/>
    <w:rsid w:val="00E049B5"/>
    <w:rsid w:val="00E04ABE"/>
    <w:rsid w:val="00E04E77"/>
    <w:rsid w:val="00E04F9B"/>
    <w:rsid w:val="00E05157"/>
    <w:rsid w:val="00E056A6"/>
    <w:rsid w:val="00E05838"/>
    <w:rsid w:val="00E05FD8"/>
    <w:rsid w:val="00E06059"/>
    <w:rsid w:val="00E06383"/>
    <w:rsid w:val="00E06862"/>
    <w:rsid w:val="00E069EE"/>
    <w:rsid w:val="00E06A29"/>
    <w:rsid w:val="00E06B06"/>
    <w:rsid w:val="00E06DEE"/>
    <w:rsid w:val="00E07289"/>
    <w:rsid w:val="00E0737E"/>
    <w:rsid w:val="00E073C9"/>
    <w:rsid w:val="00E0741C"/>
    <w:rsid w:val="00E075AF"/>
    <w:rsid w:val="00E075E1"/>
    <w:rsid w:val="00E0760F"/>
    <w:rsid w:val="00E07B14"/>
    <w:rsid w:val="00E1035C"/>
    <w:rsid w:val="00E1050B"/>
    <w:rsid w:val="00E109EE"/>
    <w:rsid w:val="00E10B83"/>
    <w:rsid w:val="00E112CD"/>
    <w:rsid w:val="00E1137E"/>
    <w:rsid w:val="00E11750"/>
    <w:rsid w:val="00E11AB4"/>
    <w:rsid w:val="00E11B9A"/>
    <w:rsid w:val="00E11E52"/>
    <w:rsid w:val="00E12210"/>
    <w:rsid w:val="00E1255A"/>
    <w:rsid w:val="00E12566"/>
    <w:rsid w:val="00E1259D"/>
    <w:rsid w:val="00E127BA"/>
    <w:rsid w:val="00E13555"/>
    <w:rsid w:val="00E136DD"/>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4CA"/>
    <w:rsid w:val="00E35548"/>
    <w:rsid w:val="00E35682"/>
    <w:rsid w:val="00E35EFF"/>
    <w:rsid w:val="00E36115"/>
    <w:rsid w:val="00E3627C"/>
    <w:rsid w:val="00E362AE"/>
    <w:rsid w:val="00E36BF8"/>
    <w:rsid w:val="00E36E3A"/>
    <w:rsid w:val="00E375AF"/>
    <w:rsid w:val="00E3778E"/>
    <w:rsid w:val="00E37BBC"/>
    <w:rsid w:val="00E408BE"/>
    <w:rsid w:val="00E409D1"/>
    <w:rsid w:val="00E40CEC"/>
    <w:rsid w:val="00E415A3"/>
    <w:rsid w:val="00E4173E"/>
    <w:rsid w:val="00E41A0E"/>
    <w:rsid w:val="00E42762"/>
    <w:rsid w:val="00E42ABF"/>
    <w:rsid w:val="00E42E42"/>
    <w:rsid w:val="00E42F56"/>
    <w:rsid w:val="00E43289"/>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5544"/>
    <w:rsid w:val="00E55D2D"/>
    <w:rsid w:val="00E56086"/>
    <w:rsid w:val="00E56532"/>
    <w:rsid w:val="00E56C8A"/>
    <w:rsid w:val="00E56DF8"/>
    <w:rsid w:val="00E57063"/>
    <w:rsid w:val="00E57228"/>
    <w:rsid w:val="00E57611"/>
    <w:rsid w:val="00E5797F"/>
    <w:rsid w:val="00E6016C"/>
    <w:rsid w:val="00E605CB"/>
    <w:rsid w:val="00E60FB7"/>
    <w:rsid w:val="00E618C5"/>
    <w:rsid w:val="00E61A5C"/>
    <w:rsid w:val="00E61B8C"/>
    <w:rsid w:val="00E61CC5"/>
    <w:rsid w:val="00E61F11"/>
    <w:rsid w:val="00E6239E"/>
    <w:rsid w:val="00E6259A"/>
    <w:rsid w:val="00E62964"/>
    <w:rsid w:val="00E62995"/>
    <w:rsid w:val="00E62B3D"/>
    <w:rsid w:val="00E63430"/>
    <w:rsid w:val="00E63742"/>
    <w:rsid w:val="00E6399C"/>
    <w:rsid w:val="00E63B1F"/>
    <w:rsid w:val="00E63EBE"/>
    <w:rsid w:val="00E63F81"/>
    <w:rsid w:val="00E64352"/>
    <w:rsid w:val="00E643C1"/>
    <w:rsid w:val="00E645D6"/>
    <w:rsid w:val="00E64816"/>
    <w:rsid w:val="00E64897"/>
    <w:rsid w:val="00E6490B"/>
    <w:rsid w:val="00E64A3A"/>
    <w:rsid w:val="00E64D73"/>
    <w:rsid w:val="00E65091"/>
    <w:rsid w:val="00E6512D"/>
    <w:rsid w:val="00E65920"/>
    <w:rsid w:val="00E65EF7"/>
    <w:rsid w:val="00E65FBB"/>
    <w:rsid w:val="00E665FF"/>
    <w:rsid w:val="00E67191"/>
    <w:rsid w:val="00E671A6"/>
    <w:rsid w:val="00E67895"/>
    <w:rsid w:val="00E67B82"/>
    <w:rsid w:val="00E703B2"/>
    <w:rsid w:val="00E70721"/>
    <w:rsid w:val="00E70EF5"/>
    <w:rsid w:val="00E7112A"/>
    <w:rsid w:val="00E712B9"/>
    <w:rsid w:val="00E713C6"/>
    <w:rsid w:val="00E7141D"/>
    <w:rsid w:val="00E71526"/>
    <w:rsid w:val="00E717B7"/>
    <w:rsid w:val="00E71995"/>
    <w:rsid w:val="00E71A6B"/>
    <w:rsid w:val="00E71D64"/>
    <w:rsid w:val="00E7213B"/>
    <w:rsid w:val="00E7240E"/>
    <w:rsid w:val="00E72526"/>
    <w:rsid w:val="00E72EC2"/>
    <w:rsid w:val="00E739E4"/>
    <w:rsid w:val="00E73CA1"/>
    <w:rsid w:val="00E73D57"/>
    <w:rsid w:val="00E73DC9"/>
    <w:rsid w:val="00E7461F"/>
    <w:rsid w:val="00E74FB3"/>
    <w:rsid w:val="00E7502C"/>
    <w:rsid w:val="00E758F1"/>
    <w:rsid w:val="00E75D19"/>
    <w:rsid w:val="00E7601F"/>
    <w:rsid w:val="00E761E7"/>
    <w:rsid w:val="00E76220"/>
    <w:rsid w:val="00E76564"/>
    <w:rsid w:val="00E768A7"/>
    <w:rsid w:val="00E77069"/>
    <w:rsid w:val="00E77326"/>
    <w:rsid w:val="00E773CE"/>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55F"/>
    <w:rsid w:val="00E818EC"/>
    <w:rsid w:val="00E81C34"/>
    <w:rsid w:val="00E81C43"/>
    <w:rsid w:val="00E82864"/>
    <w:rsid w:val="00E82D14"/>
    <w:rsid w:val="00E832B3"/>
    <w:rsid w:val="00E83794"/>
    <w:rsid w:val="00E8392D"/>
    <w:rsid w:val="00E83994"/>
    <w:rsid w:val="00E83D01"/>
    <w:rsid w:val="00E83FE6"/>
    <w:rsid w:val="00E84133"/>
    <w:rsid w:val="00E84D73"/>
    <w:rsid w:val="00E84E88"/>
    <w:rsid w:val="00E84F10"/>
    <w:rsid w:val="00E8509B"/>
    <w:rsid w:val="00E852B6"/>
    <w:rsid w:val="00E854A4"/>
    <w:rsid w:val="00E859C9"/>
    <w:rsid w:val="00E85AE6"/>
    <w:rsid w:val="00E86368"/>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524"/>
    <w:rsid w:val="00EB3724"/>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B4"/>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D80"/>
    <w:rsid w:val="00ED4D97"/>
    <w:rsid w:val="00ED53E0"/>
    <w:rsid w:val="00ED5508"/>
    <w:rsid w:val="00ED6063"/>
    <w:rsid w:val="00ED6181"/>
    <w:rsid w:val="00ED622B"/>
    <w:rsid w:val="00ED69C8"/>
    <w:rsid w:val="00ED7090"/>
    <w:rsid w:val="00ED7500"/>
    <w:rsid w:val="00ED7AA9"/>
    <w:rsid w:val="00EE00BA"/>
    <w:rsid w:val="00EE05A5"/>
    <w:rsid w:val="00EE0DB8"/>
    <w:rsid w:val="00EE0E1C"/>
    <w:rsid w:val="00EE1116"/>
    <w:rsid w:val="00EE1419"/>
    <w:rsid w:val="00EE158C"/>
    <w:rsid w:val="00EE1958"/>
    <w:rsid w:val="00EE1B0D"/>
    <w:rsid w:val="00EE1F35"/>
    <w:rsid w:val="00EE23E9"/>
    <w:rsid w:val="00EE2452"/>
    <w:rsid w:val="00EE26DE"/>
    <w:rsid w:val="00EE2A4A"/>
    <w:rsid w:val="00EE3066"/>
    <w:rsid w:val="00EE30B1"/>
    <w:rsid w:val="00EE338A"/>
    <w:rsid w:val="00EE351D"/>
    <w:rsid w:val="00EE3765"/>
    <w:rsid w:val="00EE402E"/>
    <w:rsid w:val="00EE405A"/>
    <w:rsid w:val="00EE4AA2"/>
    <w:rsid w:val="00EE4B44"/>
    <w:rsid w:val="00EE569A"/>
    <w:rsid w:val="00EE5728"/>
    <w:rsid w:val="00EE582B"/>
    <w:rsid w:val="00EE5A06"/>
    <w:rsid w:val="00EE5B59"/>
    <w:rsid w:val="00EE63A3"/>
    <w:rsid w:val="00EE63A5"/>
    <w:rsid w:val="00EE6878"/>
    <w:rsid w:val="00EE6C43"/>
    <w:rsid w:val="00EE6CAC"/>
    <w:rsid w:val="00EE74DF"/>
    <w:rsid w:val="00EE7C0D"/>
    <w:rsid w:val="00EF0085"/>
    <w:rsid w:val="00EF0B48"/>
    <w:rsid w:val="00EF163A"/>
    <w:rsid w:val="00EF185F"/>
    <w:rsid w:val="00EF19EB"/>
    <w:rsid w:val="00EF1A68"/>
    <w:rsid w:val="00EF1D63"/>
    <w:rsid w:val="00EF1E9F"/>
    <w:rsid w:val="00EF264F"/>
    <w:rsid w:val="00EF2D3A"/>
    <w:rsid w:val="00EF2FFD"/>
    <w:rsid w:val="00EF3246"/>
    <w:rsid w:val="00EF35F1"/>
    <w:rsid w:val="00EF3E98"/>
    <w:rsid w:val="00EF40E9"/>
    <w:rsid w:val="00EF44A4"/>
    <w:rsid w:val="00EF4BCA"/>
    <w:rsid w:val="00EF544C"/>
    <w:rsid w:val="00EF5643"/>
    <w:rsid w:val="00EF678F"/>
    <w:rsid w:val="00EF6A71"/>
    <w:rsid w:val="00EF6B0E"/>
    <w:rsid w:val="00EF6C94"/>
    <w:rsid w:val="00EF719A"/>
    <w:rsid w:val="00EF7707"/>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F"/>
    <w:rsid w:val="00F1277E"/>
    <w:rsid w:val="00F12AB6"/>
    <w:rsid w:val="00F12F11"/>
    <w:rsid w:val="00F13414"/>
    <w:rsid w:val="00F135C2"/>
    <w:rsid w:val="00F139A2"/>
    <w:rsid w:val="00F139D7"/>
    <w:rsid w:val="00F144A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4CF"/>
    <w:rsid w:val="00F20A0F"/>
    <w:rsid w:val="00F20D04"/>
    <w:rsid w:val="00F20DA7"/>
    <w:rsid w:val="00F216FD"/>
    <w:rsid w:val="00F21765"/>
    <w:rsid w:val="00F21A07"/>
    <w:rsid w:val="00F21FA8"/>
    <w:rsid w:val="00F227FB"/>
    <w:rsid w:val="00F229C7"/>
    <w:rsid w:val="00F23405"/>
    <w:rsid w:val="00F239AF"/>
    <w:rsid w:val="00F23C82"/>
    <w:rsid w:val="00F23EB3"/>
    <w:rsid w:val="00F24083"/>
    <w:rsid w:val="00F2413B"/>
    <w:rsid w:val="00F24366"/>
    <w:rsid w:val="00F243C7"/>
    <w:rsid w:val="00F24763"/>
    <w:rsid w:val="00F24E8A"/>
    <w:rsid w:val="00F24EDC"/>
    <w:rsid w:val="00F25AD8"/>
    <w:rsid w:val="00F25B37"/>
    <w:rsid w:val="00F25E9E"/>
    <w:rsid w:val="00F2616B"/>
    <w:rsid w:val="00F26234"/>
    <w:rsid w:val="00F26874"/>
    <w:rsid w:val="00F26901"/>
    <w:rsid w:val="00F26F96"/>
    <w:rsid w:val="00F27096"/>
    <w:rsid w:val="00F2709E"/>
    <w:rsid w:val="00F27361"/>
    <w:rsid w:val="00F27950"/>
    <w:rsid w:val="00F308C5"/>
    <w:rsid w:val="00F30DE3"/>
    <w:rsid w:val="00F314C3"/>
    <w:rsid w:val="00F314CE"/>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97B"/>
    <w:rsid w:val="00F35AB8"/>
    <w:rsid w:val="00F3611F"/>
    <w:rsid w:val="00F3639A"/>
    <w:rsid w:val="00F3646B"/>
    <w:rsid w:val="00F36534"/>
    <w:rsid w:val="00F3767F"/>
    <w:rsid w:val="00F37871"/>
    <w:rsid w:val="00F37A58"/>
    <w:rsid w:val="00F37C4A"/>
    <w:rsid w:val="00F37F14"/>
    <w:rsid w:val="00F40507"/>
    <w:rsid w:val="00F40838"/>
    <w:rsid w:val="00F40843"/>
    <w:rsid w:val="00F40CBC"/>
    <w:rsid w:val="00F41B4C"/>
    <w:rsid w:val="00F42468"/>
    <w:rsid w:val="00F4248D"/>
    <w:rsid w:val="00F42594"/>
    <w:rsid w:val="00F42B0B"/>
    <w:rsid w:val="00F42EDD"/>
    <w:rsid w:val="00F4304E"/>
    <w:rsid w:val="00F4343B"/>
    <w:rsid w:val="00F4369D"/>
    <w:rsid w:val="00F436A6"/>
    <w:rsid w:val="00F44043"/>
    <w:rsid w:val="00F4410F"/>
    <w:rsid w:val="00F44669"/>
    <w:rsid w:val="00F44776"/>
    <w:rsid w:val="00F44895"/>
    <w:rsid w:val="00F44932"/>
    <w:rsid w:val="00F44BDE"/>
    <w:rsid w:val="00F44DD5"/>
    <w:rsid w:val="00F4530E"/>
    <w:rsid w:val="00F4570B"/>
    <w:rsid w:val="00F457B3"/>
    <w:rsid w:val="00F45B03"/>
    <w:rsid w:val="00F46050"/>
    <w:rsid w:val="00F4641B"/>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58B"/>
    <w:rsid w:val="00F528C3"/>
    <w:rsid w:val="00F52A27"/>
    <w:rsid w:val="00F52AF6"/>
    <w:rsid w:val="00F53F26"/>
    <w:rsid w:val="00F5417D"/>
    <w:rsid w:val="00F541A6"/>
    <w:rsid w:val="00F54499"/>
    <w:rsid w:val="00F54A9A"/>
    <w:rsid w:val="00F54AB4"/>
    <w:rsid w:val="00F54F0F"/>
    <w:rsid w:val="00F555C0"/>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C03"/>
    <w:rsid w:val="00F62F9E"/>
    <w:rsid w:val="00F6312E"/>
    <w:rsid w:val="00F63955"/>
    <w:rsid w:val="00F63AC0"/>
    <w:rsid w:val="00F63C19"/>
    <w:rsid w:val="00F640E9"/>
    <w:rsid w:val="00F64400"/>
    <w:rsid w:val="00F64833"/>
    <w:rsid w:val="00F648DE"/>
    <w:rsid w:val="00F64D95"/>
    <w:rsid w:val="00F64EC5"/>
    <w:rsid w:val="00F65BAB"/>
    <w:rsid w:val="00F65CCC"/>
    <w:rsid w:val="00F65EB3"/>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36D"/>
    <w:rsid w:val="00F72501"/>
    <w:rsid w:val="00F72CA5"/>
    <w:rsid w:val="00F72ED3"/>
    <w:rsid w:val="00F732AB"/>
    <w:rsid w:val="00F735D3"/>
    <w:rsid w:val="00F7366E"/>
    <w:rsid w:val="00F737BE"/>
    <w:rsid w:val="00F7391C"/>
    <w:rsid w:val="00F73953"/>
    <w:rsid w:val="00F73C6B"/>
    <w:rsid w:val="00F742B6"/>
    <w:rsid w:val="00F7484C"/>
    <w:rsid w:val="00F74A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3E1"/>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6B3"/>
    <w:rsid w:val="00F87D29"/>
    <w:rsid w:val="00F9025B"/>
    <w:rsid w:val="00F906B5"/>
    <w:rsid w:val="00F90BED"/>
    <w:rsid w:val="00F91398"/>
    <w:rsid w:val="00F914BE"/>
    <w:rsid w:val="00F91DC4"/>
    <w:rsid w:val="00F91E28"/>
    <w:rsid w:val="00F927E4"/>
    <w:rsid w:val="00F932A4"/>
    <w:rsid w:val="00F93644"/>
    <w:rsid w:val="00F936F7"/>
    <w:rsid w:val="00F9372E"/>
    <w:rsid w:val="00F93EA3"/>
    <w:rsid w:val="00F93EF3"/>
    <w:rsid w:val="00F93F70"/>
    <w:rsid w:val="00F94891"/>
    <w:rsid w:val="00F94949"/>
    <w:rsid w:val="00F94A6E"/>
    <w:rsid w:val="00F94CB7"/>
    <w:rsid w:val="00F95153"/>
    <w:rsid w:val="00F954DC"/>
    <w:rsid w:val="00F95B5C"/>
    <w:rsid w:val="00F95D8C"/>
    <w:rsid w:val="00F95EED"/>
    <w:rsid w:val="00F9627C"/>
    <w:rsid w:val="00F969FA"/>
    <w:rsid w:val="00F96D86"/>
    <w:rsid w:val="00F96DFB"/>
    <w:rsid w:val="00F97556"/>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40B8"/>
    <w:rsid w:val="00FA40C6"/>
    <w:rsid w:val="00FA424B"/>
    <w:rsid w:val="00FA49A6"/>
    <w:rsid w:val="00FA4BEF"/>
    <w:rsid w:val="00FA4C57"/>
    <w:rsid w:val="00FA58C6"/>
    <w:rsid w:val="00FA61B7"/>
    <w:rsid w:val="00FA7861"/>
    <w:rsid w:val="00FA7CF1"/>
    <w:rsid w:val="00FA7FD1"/>
    <w:rsid w:val="00FB0361"/>
    <w:rsid w:val="00FB08E2"/>
    <w:rsid w:val="00FB097A"/>
    <w:rsid w:val="00FB0C14"/>
    <w:rsid w:val="00FB12C4"/>
    <w:rsid w:val="00FB194A"/>
    <w:rsid w:val="00FB1BE1"/>
    <w:rsid w:val="00FB1E58"/>
    <w:rsid w:val="00FB1EEC"/>
    <w:rsid w:val="00FB257E"/>
    <w:rsid w:val="00FB2640"/>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A08"/>
    <w:rsid w:val="00FB7CAE"/>
    <w:rsid w:val="00FB7D9F"/>
    <w:rsid w:val="00FB7E2C"/>
    <w:rsid w:val="00FC0077"/>
    <w:rsid w:val="00FC0351"/>
    <w:rsid w:val="00FC0646"/>
    <w:rsid w:val="00FC07C4"/>
    <w:rsid w:val="00FC0B4E"/>
    <w:rsid w:val="00FC0D92"/>
    <w:rsid w:val="00FC1346"/>
    <w:rsid w:val="00FC13EA"/>
    <w:rsid w:val="00FC1882"/>
    <w:rsid w:val="00FC1DC7"/>
    <w:rsid w:val="00FC1DF9"/>
    <w:rsid w:val="00FC21B8"/>
    <w:rsid w:val="00FC2299"/>
    <w:rsid w:val="00FC3C4A"/>
    <w:rsid w:val="00FC3DCF"/>
    <w:rsid w:val="00FC3F8A"/>
    <w:rsid w:val="00FC4213"/>
    <w:rsid w:val="00FC47B2"/>
    <w:rsid w:val="00FC4878"/>
    <w:rsid w:val="00FC4B04"/>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81"/>
    <w:rsid w:val="00FD3D9E"/>
    <w:rsid w:val="00FD3DB6"/>
    <w:rsid w:val="00FD4188"/>
    <w:rsid w:val="00FD446B"/>
    <w:rsid w:val="00FD447B"/>
    <w:rsid w:val="00FD456C"/>
    <w:rsid w:val="00FD4D51"/>
    <w:rsid w:val="00FD50B9"/>
    <w:rsid w:val="00FD5903"/>
    <w:rsid w:val="00FD5E7D"/>
    <w:rsid w:val="00FD62B5"/>
    <w:rsid w:val="00FD6728"/>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8C0"/>
    <w:rsid w:val="00FE19F9"/>
    <w:rsid w:val="00FE1B0C"/>
    <w:rsid w:val="00FE2391"/>
    <w:rsid w:val="00FE272C"/>
    <w:rsid w:val="00FE27B1"/>
    <w:rsid w:val="00FE29F0"/>
    <w:rsid w:val="00FE2AF2"/>
    <w:rsid w:val="00FE2C1B"/>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602"/>
    <w:rsid w:val="00FE7746"/>
    <w:rsid w:val="00FF0249"/>
    <w:rsid w:val="00FF0369"/>
    <w:rsid w:val="00FF05FA"/>
    <w:rsid w:val="00FF1004"/>
    <w:rsid w:val="00FF13A7"/>
    <w:rsid w:val="00FF1591"/>
    <w:rsid w:val="00FF166E"/>
    <w:rsid w:val="00FF17DC"/>
    <w:rsid w:val="00FF1E1D"/>
    <w:rsid w:val="00FF1E75"/>
    <w:rsid w:val="00FF27B0"/>
    <w:rsid w:val="00FF2ED6"/>
    <w:rsid w:val="00FF2F39"/>
    <w:rsid w:val="00FF30D9"/>
    <w:rsid w:val="00FF389B"/>
    <w:rsid w:val="00FF399C"/>
    <w:rsid w:val="00FF3B6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8D7"/>
    <w:rsid w:val="00FF7982"/>
    <w:rsid w:val="00FF7C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7393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qFormat/>
    <w:rsid w:val="002C16F4"/>
    <w:rPr>
      <w:rFonts w:ascii="Arial" w:hAnsi="Arial"/>
      <w:sz w:val="32"/>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3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annotation text" w:qFormat="1"/>
    <w:lsdException w:name="header" w:qFormat="1"/>
    <w:lsdException w:name="footer" w:uiPriority="99" w:qFormat="1"/>
    <w:lsdException w:name="caption" w:qFormat="1"/>
    <w:lsdException w:name="table of figures" w:uiPriority="99"/>
    <w:lsdException w:name="annotation reference" w:qFormat="1"/>
    <w:lsdException w:name="macro" w:semiHidden="0" w:unhideWhenUsed="0"/>
    <w:lsdException w:name="List" w:uiPriority="99"/>
    <w:lsdException w:name="List Bullet" w:semiHidden="0" w:unhideWhenUsed="0" w:qFormat="1"/>
    <w:lsdException w:name="List Number" w:semiHidden="0" w:unhideWhenUsed="0"/>
    <w:lsdException w:name="List Bullet 2" w:qFormat="1"/>
    <w:lsdException w:name="List Bullet 3" w:qFormat="1"/>
    <w:lsdException w:name="List Bullet 4" w:qFormat="1"/>
    <w:lsdException w:name="Title" w:semiHidden="0" w:unhideWhenUsed="0" w:qFormat="1"/>
    <w:lsdException w:name="Body Text" w:qFormat="1"/>
    <w:lsdException w:name="List Continue 2"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qFormat="1"/>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Plain Text" w:uiPriority="99" w:qFormat="1"/>
    <w:lsdException w:name="Normal (Web)" w:uiPriority="99"/>
    <w:lsdException w:name="HTML Preformatted" w:uiPriority="99"/>
    <w:lsdException w:name="annotation subject" w:uiPriority="99"/>
    <w:lsdException w:name="No List" w:uiPriority="99"/>
    <w:lsdException w:name="Table Classic 1" w:qFormat="1"/>
    <w:lsdException w:name="Balloon Text" w:semiHidden="0" w:uiPriority="99" w:unhideWhenUsed="0"/>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next w:val="Normal"/>
    <w:link w:val="Heading2Char"/>
    <w:uiPriority w:val="9"/>
    <w:qFormat/>
    <w:rsid w:val="002C16F4"/>
    <w:pPr>
      <w:numPr>
        <w:ilvl w:val="1"/>
        <w:numId w:val="32"/>
      </w:numPr>
      <w:spacing w:before="240" w:after="180"/>
      <w:ind w:left="578" w:hanging="578"/>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D25C2"/>
    <w:pPr>
      <w:numPr>
        <w:ilvl w:val="2"/>
      </w:numPr>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1"/>
    <w:basedOn w:val="Heading1"/>
    <w:next w:val="Normal"/>
    <w:link w:val="Heading8Char"/>
    <w:uiPriority w:val="9"/>
    <w:qFormat/>
    <w:rsid w:val="002D51E6"/>
    <w:pPr>
      <w:numPr>
        <w:ilvl w:val="7"/>
      </w:numPr>
      <w:outlineLvl w:val="7"/>
    </w:pPr>
  </w:style>
  <w:style w:type="paragraph" w:styleId="Heading9">
    <w:name w:val="heading 9"/>
    <w:aliases w:val="Figure Heading,FH,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qFormat/>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uiPriority w:val="99"/>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qFormat/>
    <w:rsid w:val="002D51E6"/>
    <w:pPr>
      <w:keepNext/>
      <w:keepLines/>
      <w:spacing w:after="0"/>
    </w:pPr>
    <w:rPr>
      <w:rFonts w:ascii="Arial" w:hAnsi="Arial"/>
      <w:sz w:val="18"/>
    </w:rPr>
  </w:style>
  <w:style w:type="paragraph" w:customStyle="1" w:styleId="TF">
    <w:name w:val="TF"/>
    <w:basedOn w:val="TH"/>
    <w:link w:val="TFChar"/>
    <w:qFormat/>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qFormat/>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qFormat/>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qFormat/>
    <w:rsid w:val="002D51E6"/>
    <w:pPr>
      <w:ind w:left="851"/>
    </w:pPr>
  </w:style>
  <w:style w:type="paragraph" w:styleId="ListBullet">
    <w:name w:val="List Bullet"/>
    <w:basedOn w:val="List"/>
    <w:qFormat/>
    <w:rsid w:val="002D51E6"/>
  </w:style>
  <w:style w:type="paragraph" w:styleId="ListBullet3">
    <w:name w:val="List Bullet 3"/>
    <w:basedOn w:val="ListBullet2"/>
    <w:qFormat/>
    <w:rsid w:val="002D51E6"/>
    <w:pPr>
      <w:ind w:left="1135"/>
    </w:pPr>
  </w:style>
  <w:style w:type="paragraph" w:customStyle="1" w:styleId="EQ">
    <w:name w:val="EQ"/>
    <w:basedOn w:val="Normal"/>
    <w:next w:val="Normal"/>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qFormat/>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qFormat/>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qFormat/>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uiPriority w:val="99"/>
    <w:rsid w:val="002D51E6"/>
    <w:rPr>
      <w:color w:val="800080"/>
      <w:u w:val="single"/>
    </w:rPr>
  </w:style>
  <w:style w:type="paragraph" w:styleId="DocumentMap">
    <w:name w:val="Document Map"/>
    <w:basedOn w:val="Normal"/>
    <w:link w:val="DocumentMapChar"/>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qFormat/>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qFormat/>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qFormat/>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link w:val="BodyTextIndentChar"/>
    <w:rsid w:val="002D51E6"/>
    <w:pPr>
      <w:ind w:leftChars="71" w:left="142"/>
    </w:pPr>
  </w:style>
  <w:style w:type="paragraph" w:styleId="BodyTextIndent2">
    <w:name w:val="Body Text Indent 2"/>
    <w:basedOn w:val="Normal"/>
    <w:link w:val="BodyTextIndent2Char"/>
    <w:rsid w:val="002D51E6"/>
    <w:pPr>
      <w:ind w:leftChars="100" w:left="200"/>
    </w:pPr>
  </w:style>
  <w:style w:type="paragraph" w:styleId="BalloonText">
    <w:name w:val="Balloon Text"/>
    <w:basedOn w:val="Normal"/>
    <w:link w:val="BalloonTextChar"/>
    <w:uiPriority w:val="99"/>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qFormat/>
    <w:rsid w:val="00342659"/>
    <w:pPr>
      <w:ind w:leftChars="400" w:left="850"/>
    </w:pPr>
  </w:style>
  <w:style w:type="paragraph" w:styleId="BodyTextFirstIndent2">
    <w:name w:val="Body Text First Indent 2"/>
    <w:basedOn w:val="BodyTextIndent"/>
    <w:link w:val="BodyTextFirstIndent2Char"/>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uiPriority w:val="99"/>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qFormat/>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qFormat/>
    <w:rsid w:val="004D25C2"/>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Ca"/>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uiPriority w:val="9"/>
    <w:qFormat/>
    <w:rsid w:val="002C16F4"/>
    <w:rPr>
      <w:rFonts w:ascii="Arial" w:hAnsi="Arial"/>
      <w:sz w:val="32"/>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出段落"/>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qFormat/>
    <w:rsid w:val="00C57BB4"/>
    <w:rPr>
      <w:rFonts w:ascii="Arial" w:hAnsi="Arial"/>
      <w:sz w:val="36"/>
      <w:lang w:val="en-GB" w:eastAsia="en-US"/>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qFormat/>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qFormat/>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qFormat/>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qFormat/>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qForma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qFormat/>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qFormat/>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qFormat/>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qFormat/>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qFormat/>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qFormat/>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qFormat/>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qFormat/>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qFormat/>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qFormat/>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uiPriority w:val="99"/>
    <w:qFormat/>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qFormat/>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qForma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qFormat/>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1 Char"/>
    <w:link w:val="Heading8"/>
    <w:uiPriority w:val="9"/>
    <w:qFormat/>
    <w:rsid w:val="00FF4E2B"/>
    <w:rPr>
      <w:rFonts w:ascii="Arial" w:hAnsi="Arial"/>
      <w:sz w:val="36"/>
      <w:lang w:val="en-GB" w:eastAsia="en-US"/>
    </w:rPr>
  </w:style>
  <w:style w:type="character" w:customStyle="1" w:styleId="Heading9Char">
    <w:name w:val="Heading 9 Char"/>
    <w:aliases w:val="Figure Heading Char,FH Char,标题 91 Char"/>
    <w:link w:val="Heading9"/>
    <w:uiPriority w:val="9"/>
    <w:qFormat/>
    <w:rsid w:val="00FF4E2B"/>
    <w:rPr>
      <w:rFonts w:ascii="Arial" w:hAnsi="Arial"/>
      <w:sz w:val="36"/>
      <w:lang w:val="en-GB" w:eastAsia="en-US"/>
    </w:rPr>
  </w:style>
  <w:style w:type="character" w:customStyle="1" w:styleId="DocumentMapChar">
    <w:name w:val="Document Map Char"/>
    <w:link w:val="DocumentMap"/>
    <w:rsid w:val="00FF4E2B"/>
    <w:rPr>
      <w:rFonts w:ascii="Arial" w:eastAsia="MS Gothic" w:hAnsi="Arial"/>
      <w:shd w:val="clear" w:color="auto" w:fill="000080"/>
      <w:lang w:val="en-GB" w:eastAsia="ja-JP"/>
    </w:rPr>
  </w:style>
  <w:style w:type="character" w:customStyle="1" w:styleId="BalloonTextChar">
    <w:name w:val="Balloon Text Char"/>
    <w:link w:val="BalloonText"/>
    <w:uiPriority w:val="99"/>
    <w:semiHidden/>
    <w:rsid w:val="00FF4E2B"/>
    <w:rPr>
      <w:rFonts w:ascii="Arial" w:eastAsia="MS Gothic" w:hAnsi="Arial"/>
      <w:sz w:val="18"/>
      <w:szCs w:val="18"/>
      <w:lang w:val="en-GB" w:eastAsia="ja-JP"/>
    </w:rPr>
  </w:style>
  <w:style w:type="character" w:customStyle="1" w:styleId="DateChar">
    <w:name w:val="Date Char"/>
    <w:link w:val="Date"/>
    <w:qFormat/>
    <w:rsid w:val="00FF4E2B"/>
    <w:rPr>
      <w:rFonts w:ascii="Times New Roman" w:hAnsi="Times New Roman"/>
      <w:lang w:val="en-GB" w:eastAsia="ja-JP"/>
    </w:rPr>
  </w:style>
  <w:style w:type="character" w:customStyle="1" w:styleId="CommentSubjectChar">
    <w:name w:val="Comment Subject Char"/>
    <w:link w:val="CommentSubject"/>
    <w:uiPriority w:val="99"/>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qFormat/>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0">
    <w:name w:val="标题 61"/>
    <w:basedOn w:val="Normal"/>
    <w:qFormat/>
    <w:rsid w:val="00FF4E2B"/>
    <w:pPr>
      <w:tabs>
        <w:tab w:val="num" w:pos="1152"/>
      </w:tabs>
      <w:spacing w:after="0"/>
    </w:pPr>
    <w:rPr>
      <w:rFonts w:ascii="Times" w:eastAsia="MS PGothic" w:hAnsi="Times" w:cs="Times"/>
      <w:lang w:val="en-US"/>
    </w:rPr>
  </w:style>
  <w:style w:type="paragraph" w:customStyle="1" w:styleId="710">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sid w:val="00FF4E2B"/>
    <w:rPr>
      <w:rFonts w:ascii="Times New Roman" w:eastAsia="Malgun Gothic" w:hAnsi="Times New Roman" w:cs="Batang"/>
      <w:lang w:val="en-GB" w:eastAsia="en-US"/>
    </w:rPr>
  </w:style>
  <w:style w:type="paragraph" w:customStyle="1" w:styleId="a3">
    <w:name w:val="스타일 양쪽"/>
    <w:basedOn w:val="Normal"/>
    <w:qFormat/>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qFormat/>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qForma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qFormat/>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qFormat/>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qFormat/>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qFormat/>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qFormat/>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qFormat/>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qFormat/>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qFormat/>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qFormat/>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qFormat/>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qFormat/>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qFormat/>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qForma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qFormat/>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qFormat/>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qFormat/>
    <w:rsid w:val="00FF4E2B"/>
    <w:rPr>
      <w:rFonts w:ascii="Times New Roman" w:eastAsia="MS Gothic" w:hAnsi="Times New Roman"/>
      <w:b/>
      <w:i/>
      <w:sz w:val="24"/>
      <w:lang w:val="en-GB" w:eastAsia="ja-JP"/>
    </w:rPr>
  </w:style>
  <w:style w:type="paragraph" w:customStyle="1" w:styleId="onecomwebmail-msonormal">
    <w:name w:val="onecomwebmail-msonormal"/>
    <w:basedOn w:val="Normal"/>
    <w:qFormat/>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qFormat/>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qFormat/>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qFormat/>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qFormat/>
    <w:rsid w:val="00FF4E2B"/>
    <w:rPr>
      <w:rFonts w:ascii="Calibri" w:eastAsia="SimSun" w:hAnsi="Calibri"/>
      <w:i/>
      <w:kern w:val="2"/>
    </w:rPr>
  </w:style>
  <w:style w:type="paragraph" w:customStyle="1" w:styleId="Bulletedo1">
    <w:name w:val="Bulleted o 1"/>
    <w:basedOn w:val="Normal"/>
    <w:qFormat/>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qFormat/>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qFormat/>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qFormat/>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qFormat/>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qFormat/>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ind w:left="400" w:hanging="400"/>
    </w:pPr>
    <w:rPr>
      <w:rFonts w:asciiTheme="minorHAnsi" w:hAnsiTheme="minorHAnsi"/>
      <w:b/>
      <w:b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TFChar">
    <w:name w:val="TF Char"/>
    <w:basedOn w:val="DefaultParagraphFont"/>
    <w:link w:val="TF"/>
    <w:rsid w:val="00DA2574"/>
    <w:rPr>
      <w:rFonts w:ascii="Arial" w:hAnsi="Arial"/>
      <w:b/>
      <w:lang w:val="en-GB" w:eastAsia="ja-JP"/>
    </w:rPr>
  </w:style>
  <w:style w:type="paragraph" w:customStyle="1" w:styleId="3GPPAgreements">
    <w:name w:val="3GPP Agreements"/>
    <w:basedOn w:val="Normal"/>
    <w:link w:val="3GPPAgreementsChar"/>
    <w:qFormat/>
    <w:rsid w:val="004B6E0D"/>
    <w:pPr>
      <w:numPr>
        <w:numId w:val="34"/>
      </w:numPr>
      <w:overflowPunct w:val="0"/>
      <w:autoSpaceDE w:val="0"/>
      <w:autoSpaceDN w:val="0"/>
      <w:adjustRightInd w:val="0"/>
      <w:spacing w:before="60" w:after="60"/>
      <w:ind w:left="1986"/>
      <w:jc w:val="both"/>
      <w:textAlignment w:val="baseline"/>
    </w:pPr>
    <w:rPr>
      <w:rFonts w:eastAsia="SimSun"/>
      <w:sz w:val="22"/>
      <w:lang w:val="en-US" w:eastAsia="zh-CN"/>
    </w:rPr>
  </w:style>
  <w:style w:type="character" w:customStyle="1" w:styleId="3GPPAgreementsChar">
    <w:name w:val="3GPP Agreements Char"/>
    <w:link w:val="3GPPAgreements"/>
    <w:qFormat/>
    <w:rsid w:val="004B6E0D"/>
    <w:rPr>
      <w:rFonts w:ascii="Times New Roman" w:eastAsia="SimSun" w:hAnsi="Times New Roman"/>
      <w:sz w:val="22"/>
    </w:rPr>
  </w:style>
  <w:style w:type="character" w:styleId="IntenseEmphasis">
    <w:name w:val="Intense Emphasis"/>
    <w:uiPriority w:val="21"/>
    <w:qFormat/>
    <w:rsid w:val="00185236"/>
    <w:rPr>
      <w:b/>
      <w:bCs/>
      <w:i/>
      <w:iCs/>
      <w:color w:val="4F81BD"/>
    </w:rPr>
  </w:style>
  <w:style w:type="paragraph" w:customStyle="1" w:styleId="3GPPText">
    <w:name w:val="3GPP Text"/>
    <w:basedOn w:val="Normal"/>
    <w:link w:val="3GPPTextChar"/>
    <w:qFormat/>
    <w:rsid w:val="00481E8D"/>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481E8D"/>
    <w:rPr>
      <w:rFonts w:ascii="Times New Roman" w:eastAsia="SimSun" w:hAnsi="Times New Roman"/>
      <w:sz w:val="22"/>
      <w:lang w:eastAsia="en-US"/>
    </w:rPr>
  </w:style>
  <w:style w:type="character" w:customStyle="1" w:styleId="BodyTextIndentChar">
    <w:name w:val="Body Text Indent Char"/>
    <w:basedOn w:val="DefaultParagraphFont"/>
    <w:link w:val="BodyTextIndent"/>
    <w:rsid w:val="00C62FA4"/>
    <w:rPr>
      <w:rFonts w:ascii="Times New Roman" w:hAnsi="Times New Roman"/>
      <w:lang w:val="en-GB" w:eastAsia="ja-JP"/>
    </w:rPr>
  </w:style>
  <w:style w:type="character" w:customStyle="1" w:styleId="BodyTextIndent2Char">
    <w:name w:val="Body Text Indent 2 Char"/>
    <w:basedOn w:val="DefaultParagraphFont"/>
    <w:link w:val="BodyTextIndent2"/>
    <w:qFormat/>
    <w:rsid w:val="00C62FA4"/>
    <w:rPr>
      <w:rFonts w:ascii="Times New Roman" w:hAnsi="Times New Roman"/>
      <w:lang w:val="en-GB" w:eastAsia="ja-JP"/>
    </w:rPr>
  </w:style>
  <w:style w:type="character" w:customStyle="1" w:styleId="BodyTextFirstIndent2Char">
    <w:name w:val="Body Text First Indent 2 Char"/>
    <w:basedOn w:val="BodyTextIndentChar"/>
    <w:link w:val="BodyTextFirstIndent2"/>
    <w:rsid w:val="00C62FA4"/>
    <w:rPr>
      <w:rFonts w:ascii="Times New Roman" w:hAnsi="Times New Roman"/>
      <w:lang w:val="en-GB" w:eastAsia="en-US"/>
    </w:rPr>
  </w:style>
  <w:style w:type="paragraph" w:customStyle="1" w:styleId="Revision1">
    <w:name w:val="Revision1"/>
    <w:hidden/>
    <w:uiPriority w:val="99"/>
    <w:semiHidden/>
    <w:rsid w:val="00C62FA4"/>
    <w:pPr>
      <w:spacing w:after="200" w:line="276" w:lineRule="auto"/>
    </w:pPr>
    <w:rPr>
      <w:rFonts w:ascii="Times New Roman" w:hAnsi="Times New Roman"/>
      <w:lang w:val="en-GB" w:eastAsia="en-US"/>
    </w:rPr>
  </w:style>
  <w:style w:type="paragraph" w:customStyle="1" w:styleId="611">
    <w:name w:val="标题 611"/>
    <w:basedOn w:val="Normal"/>
    <w:rsid w:val="00C62FA4"/>
    <w:pPr>
      <w:tabs>
        <w:tab w:val="left" w:pos="1152"/>
      </w:tabs>
      <w:spacing w:after="200" w:line="276" w:lineRule="auto"/>
    </w:pPr>
    <w:rPr>
      <w:rFonts w:ascii="Times" w:eastAsia="MS PGothic" w:hAnsi="Times" w:cs="Times"/>
      <w:lang w:val="en-US"/>
    </w:rPr>
  </w:style>
  <w:style w:type="paragraph" w:customStyle="1" w:styleId="711">
    <w:name w:val="标题 711"/>
    <w:basedOn w:val="Normal"/>
    <w:rsid w:val="00C62FA4"/>
    <w:pPr>
      <w:tabs>
        <w:tab w:val="left" w:pos="1296"/>
      </w:tabs>
      <w:spacing w:after="200" w:line="276" w:lineRule="auto"/>
    </w:pPr>
    <w:rPr>
      <w:rFonts w:ascii="Times" w:eastAsia="MS PGothic" w:hAnsi="Times" w:cs="Times"/>
      <w:lang w:val="en-US"/>
    </w:rPr>
  </w:style>
  <w:style w:type="character" w:customStyle="1" w:styleId="Mention10">
    <w:name w:val="Mention1"/>
    <w:uiPriority w:val="99"/>
    <w:semiHidden/>
    <w:unhideWhenUsed/>
    <w:qFormat/>
    <w:rsid w:val="00C62FA4"/>
    <w:rPr>
      <w:color w:val="2B579A"/>
      <w:shd w:val="clear" w:color="auto" w:fill="E6E6E6"/>
    </w:rPr>
  </w:style>
  <w:style w:type="character" w:customStyle="1" w:styleId="UnresolvedMention10">
    <w:name w:val="Unresolved Mention1"/>
    <w:uiPriority w:val="99"/>
    <w:semiHidden/>
    <w:unhideWhenUsed/>
    <w:rsid w:val="00C62FA4"/>
    <w:rPr>
      <w:color w:val="808080"/>
      <w:shd w:val="clear" w:color="auto" w:fill="E6E6E6"/>
    </w:rPr>
  </w:style>
  <w:style w:type="table" w:customStyle="1" w:styleId="GridTable4-Accent510">
    <w:name w:val="Grid Table 4 - Accent 51"/>
    <w:basedOn w:val="TableNormal"/>
    <w:uiPriority w:val="49"/>
    <w:qFormat/>
    <w:rsid w:val="00C62FA4"/>
    <w:pPr>
      <w:spacing w:after="200" w:line="276" w:lineRule="auto"/>
    </w:pPr>
    <w:rPr>
      <w:rFonts w:ascii="Times New Roman" w:eastAsia="Batang" w:hAnsi="Times New Roman"/>
      <w:lang w:val="en-GB" w:eastAsia="en-GB"/>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okTitle1">
    <w:name w:val="Book Title1"/>
    <w:uiPriority w:val="33"/>
    <w:qFormat/>
    <w:rsid w:val="00C62FA4"/>
    <w:rPr>
      <w:b/>
      <w:bCs/>
      <w:i/>
      <w:iCs/>
      <w:spacing w:val="5"/>
    </w:rPr>
  </w:style>
  <w:style w:type="paragraph" w:customStyle="1" w:styleId="1H1h1appheading1l1MemoHeading1h11h12h13h14h1">
    <w:name w:val="스타일 제목 1H1h1app heading 1l1Memo Heading 1h11h12h13h14h1..."/>
    <w:basedOn w:val="Heading1"/>
    <w:qFormat/>
    <w:rsid w:val="00C62FA4"/>
    <w:pPr>
      <w:keepLines w:val="0"/>
      <w:numPr>
        <w:numId w:val="0"/>
      </w:numPr>
      <w:tabs>
        <w:tab w:val="left" w:pos="0"/>
        <w:tab w:val="num"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rsid w:val="00C62FA4"/>
    <w:pPr>
      <w:widowControl w:val="0"/>
      <w:numPr>
        <w:numId w:val="35"/>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sid w:val="00C62FA4"/>
    <w:rPr>
      <w:rFonts w:ascii="Arial" w:hAnsi="Arial" w:cs="Arial" w:hint="default"/>
      <w:color w:val="666666"/>
      <w:sz w:val="18"/>
      <w:szCs w:val="18"/>
    </w:rPr>
  </w:style>
  <w:style w:type="character" w:customStyle="1" w:styleId="font8">
    <w:name w:val="font8"/>
    <w:basedOn w:val="DefaultParagraphFont"/>
    <w:qFormat/>
    <w:rsid w:val="00C62FA4"/>
  </w:style>
  <w:style w:type="character" w:customStyle="1" w:styleId="font7">
    <w:name w:val="font7"/>
    <w:basedOn w:val="DefaultParagraphFont"/>
    <w:qFormat/>
    <w:rsid w:val="00C62FA4"/>
  </w:style>
  <w:style w:type="character" w:customStyle="1" w:styleId="font5">
    <w:name w:val="font5"/>
    <w:basedOn w:val="DefaultParagraphFont"/>
    <w:qFormat/>
    <w:rsid w:val="00C62FA4"/>
  </w:style>
  <w:style w:type="paragraph" w:customStyle="1" w:styleId="TOCHeading1">
    <w:name w:val="TOC Heading1"/>
    <w:basedOn w:val="Heading1"/>
    <w:next w:val="Normal"/>
    <w:uiPriority w:val="39"/>
    <w:semiHidden/>
    <w:unhideWhenUsed/>
    <w:qFormat/>
    <w:rsid w:val="00C62FA4"/>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
    <w:name w:val="Intense Emphasis1"/>
    <w:basedOn w:val="DefaultParagraphFont"/>
    <w:uiPriority w:val="21"/>
    <w:qFormat/>
    <w:rsid w:val="00C62FA4"/>
    <w:rPr>
      <w:b/>
      <w:bCs/>
      <w:i/>
      <w:iCs/>
      <w:color w:val="4F81BD" w:themeColor="accent1"/>
    </w:rPr>
  </w:style>
  <w:style w:type="paragraph" w:customStyle="1" w:styleId="b11">
    <w:name w:val="b1"/>
    <w:basedOn w:val="Normal"/>
    <w:qFormat/>
    <w:rsid w:val="00C62FA4"/>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rsid w:val="00C62FA4"/>
    <w:pPr>
      <w:overflowPunct w:val="0"/>
      <w:autoSpaceDE w:val="0"/>
      <w:autoSpaceDN w:val="0"/>
      <w:adjustRightInd w:val="0"/>
      <w:spacing w:before="60" w:after="60" w:line="276" w:lineRule="auto"/>
      <w:ind w:left="284" w:hanging="284"/>
      <w:jc w:val="both"/>
      <w:textAlignment w:val="baseline"/>
    </w:pPr>
    <w:rPr>
      <w:rFonts w:eastAsia="SimSun"/>
      <w:lang w:val="en-US" w:eastAsia="zh-CN"/>
    </w:rPr>
  </w:style>
  <w:style w:type="character" w:customStyle="1" w:styleId="OfflineAgreementsChar">
    <w:name w:val="Offline Agreements Char"/>
    <w:link w:val="OfflineAgreements"/>
    <w:qFormat/>
    <w:rsid w:val="00C62FA4"/>
    <w:rPr>
      <w:rFonts w:ascii="Times New Roman" w:eastAsia="SimSun" w:hAnsi="Times New Roman"/>
    </w:rPr>
  </w:style>
  <w:style w:type="character" w:customStyle="1" w:styleId="NOChar1">
    <w:name w:val="NO Char1"/>
    <w:qFormat/>
    <w:locked/>
    <w:rsid w:val="00C62FA4"/>
    <w:rPr>
      <w:rFonts w:ascii="Times New Roman" w:hAnsi="Times New Roman"/>
      <w:lang w:val="en-GB"/>
    </w:rPr>
  </w:style>
  <w:style w:type="numbering" w:customStyle="1" w:styleId="3GPPListofBullets">
    <w:name w:val="3GPP List of Bullets"/>
    <w:rsid w:val="00C62FA4"/>
    <w:pPr>
      <w:numPr>
        <w:numId w:val="37"/>
      </w:numPr>
    </w:pPr>
  </w:style>
  <w:style w:type="paragraph" w:customStyle="1" w:styleId="00Text">
    <w:name w:val="00_Text"/>
    <w:basedOn w:val="Normal"/>
    <w:link w:val="00TextChar"/>
    <w:qFormat/>
    <w:rsid w:val="002F0CD1"/>
    <w:pPr>
      <w:spacing w:after="120" w:line="264" w:lineRule="auto"/>
      <w:jc w:val="both"/>
    </w:pPr>
    <w:rPr>
      <w:rFonts w:eastAsia="SimSun"/>
      <w:szCs w:val="24"/>
      <w:lang w:val="en-US" w:eastAsia="zh-CN"/>
    </w:rPr>
  </w:style>
  <w:style w:type="character" w:customStyle="1" w:styleId="00TextChar">
    <w:name w:val="00_Text Char"/>
    <w:basedOn w:val="DefaultParagraphFont"/>
    <w:link w:val="00Text"/>
    <w:rsid w:val="002F0CD1"/>
    <w:rPr>
      <w:rFonts w:ascii="Times New Roman" w:eastAsia="SimSun" w:hAnsi="Times New Roman"/>
      <w:szCs w:val="24"/>
    </w:rPr>
  </w:style>
  <w:style w:type="paragraph" w:customStyle="1" w:styleId="000proposal">
    <w:name w:val="000_proposal"/>
    <w:basedOn w:val="00Text"/>
    <w:link w:val="000proposalChar"/>
    <w:qFormat/>
    <w:rsid w:val="002F0CD1"/>
    <w:rPr>
      <w:b/>
      <w:bCs/>
      <w:i/>
      <w:iCs/>
    </w:rPr>
  </w:style>
  <w:style w:type="character" w:customStyle="1" w:styleId="000proposalChar">
    <w:name w:val="000_proposal Char"/>
    <w:basedOn w:val="00TextChar"/>
    <w:link w:val="000proposal"/>
    <w:rsid w:val="002F0CD1"/>
    <w:rPr>
      <w:rFonts w:ascii="Times New Roman" w:eastAsia="SimSun" w:hAnsi="Times New Roman"/>
      <w:b/>
      <w:bCs/>
      <w:i/>
      <w:iCs/>
      <w:szCs w:val="24"/>
    </w:rPr>
  </w:style>
  <w:style w:type="character" w:customStyle="1" w:styleId="0MaintextChar">
    <w:name w:val="0 Main text Char"/>
    <w:basedOn w:val="DefaultParagraphFont"/>
    <w:link w:val="0Maintext"/>
    <w:locked/>
    <w:rsid w:val="00AA14F6"/>
    <w:rPr>
      <w:rFonts w:ascii="Times New Roman" w:eastAsia="Times New Roman" w:hAnsi="Times New Roman" w:cs="Batang"/>
      <w:lang w:val="en-GB" w:eastAsia="en-US"/>
    </w:rPr>
  </w:style>
  <w:style w:type="paragraph" w:customStyle="1" w:styleId="0Maintext">
    <w:name w:val="0 Main text"/>
    <w:basedOn w:val="Normal"/>
    <w:link w:val="0MaintextChar"/>
    <w:qFormat/>
    <w:rsid w:val="00AA14F6"/>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sid w:val="00AA14F6"/>
    <w:rPr>
      <w:rFonts w:asciiTheme="minorHAnsi" w:eastAsiaTheme="minorEastAsia" w:hAnsiTheme="minorHAnsi" w:cstheme="minorBidi"/>
      <w:sz w:val="24"/>
      <w:szCs w:val="24"/>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67548002">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12643736">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58351005">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64662397">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4868132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E:\1%20Meetings\RAN1\2019_11_TSG1_99\inbox\R1-1912184.d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E:\1%20Meetings\RAN1\2019_11_TSG1_99\inbox\R1-1912139.do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3GPP_TSG_RAN_WG1_NR@LIST.ETSI.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file:///E:\1%20Meetings\RAN1\2019_11_TSG1_99\inbox\R1-1912913.doc"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E:\1%20Meetings\RAN1\2019_11_TSG1_99\inbox\R1-1912438.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76E986A-92E2-4F6A-91B8-670CB8B0ACCE}">
  <ds:schemaRefs>
    <ds:schemaRef ds:uri="http://schemas.microsoft.com/sharepoint/v3/contenttype/forms"/>
  </ds:schemaRefs>
</ds:datastoreItem>
</file>

<file path=customXml/itemProps2.xml><?xml version="1.0" encoding="utf-8"?>
<ds:datastoreItem xmlns:ds="http://schemas.openxmlformats.org/officeDocument/2006/customXml" ds:itemID="{139F37FC-9AF0-473F-9E19-360CCB8859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E79D98-641C-4976-B4D3-560284F15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507F9-8045-4F57-8436-BF56B85A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5</Pages>
  <Words>2369</Words>
  <Characters>13506</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15844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48</cp:revision>
  <cp:lastPrinted>2018-01-07T00:25:00Z</cp:lastPrinted>
  <dcterms:created xsi:type="dcterms:W3CDTF">2019-11-19T16:35:00Z</dcterms:created>
  <dcterms:modified xsi:type="dcterms:W3CDTF">2019-11-21T15:48:00Z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(2)gAYh8KqJxY6jxm3neUMScmf5zGuPBukRhKI+DzPo/PdJc0UXzq62cLQCLiWNr4hHGk55IFlU
oLSIcT+xqbCThft9M/iIWdxV+jblupw0/CdOKj9h7p8mb6DGRbuRRIFVwuIjRdqcpxwPNQWt
u8kP8+7vUesLjKbPCLNr1aULcHmyTXJfmBXLvHnmvDEysE6ZMFnqJfAx7PJ+VAN/8d4Z3/K8
dRNHHyCRT/njZwEAn9</vt:lpwstr>
  </property>
  <property fmtid="{D5CDD505-2E9C-101B-9397-08002B2CF9AE}" pid="8" name="_2015_ms_pID_7253431">
    <vt:lpwstr>EDKvnDHkaPtuBkYQlxdH9UMu8QnopGF74plZHY9vaV5M1LhcovJN3Y
ODlrkJ6RZhepztr+2fJ690ebkBONaBYjVwXvMFN2KuZ4H9WM/BckQrBv1ifjB1/9vX08TdUB
JfaasK456bR6isy60boxafpWbJEkwfhz8mTlZ25eytYTHcgQZufOVEThejeC3aNhrUg=</vt:lpwstr>
  </property>
  <property fmtid="{D5CDD505-2E9C-101B-9397-08002B2CF9AE}" pid="9" name="ContentTypeId">
    <vt:lpwstr>0x0101004257954231A76C44B0D04C9AEE4292A8</vt:lpwstr>
  </property>
</Properties>
</file>